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17" w:rsidRPr="00FF7CCA" w:rsidRDefault="00137154" w:rsidP="008B6217">
      <w:pPr>
        <w:tabs>
          <w:tab w:val="left" w:pos="6237"/>
        </w:tabs>
        <w:jc w:val="right"/>
      </w:pPr>
      <w:r>
        <w:t>У</w:t>
      </w:r>
      <w:r w:rsidR="008B6217" w:rsidRPr="00FF7CCA">
        <w:t>ТВЕРЖДЕНА</w:t>
      </w:r>
    </w:p>
    <w:p w:rsidR="008B6217" w:rsidRPr="00FF7CCA" w:rsidRDefault="008B6217" w:rsidP="008B6217">
      <w:pPr>
        <w:tabs>
          <w:tab w:val="left" w:pos="6237"/>
        </w:tabs>
        <w:jc w:val="right"/>
      </w:pPr>
      <w:r w:rsidRPr="00FF7CCA">
        <w:t xml:space="preserve">Приказом </w:t>
      </w:r>
      <w:r w:rsidR="008A71CC">
        <w:t>МКУ «ЦБО и РО»</w:t>
      </w:r>
    </w:p>
    <w:p w:rsidR="008B6217" w:rsidRDefault="008B6217" w:rsidP="008B6217">
      <w:pPr>
        <w:tabs>
          <w:tab w:val="left" w:pos="6237"/>
        </w:tabs>
        <w:jc w:val="right"/>
      </w:pPr>
      <w:r w:rsidRPr="00FF7CCA">
        <w:t>от «</w:t>
      </w:r>
      <w:r w:rsidR="008A71CC">
        <w:t>23</w:t>
      </w:r>
      <w:r w:rsidRPr="00FF7CCA">
        <w:t>»</w:t>
      </w:r>
      <w:r w:rsidR="008A71CC">
        <w:t xml:space="preserve"> декабря</w:t>
      </w:r>
      <w:r w:rsidRPr="00FF7CCA">
        <w:t xml:space="preserve"> 20</w:t>
      </w:r>
      <w:r w:rsidR="008A71CC">
        <w:t>19</w:t>
      </w:r>
      <w:r w:rsidRPr="00FF7CCA">
        <w:t xml:space="preserve">г. № </w:t>
      </w:r>
      <w:r w:rsidR="008A71CC">
        <w:t>156</w:t>
      </w:r>
    </w:p>
    <w:p w:rsidR="003668D8" w:rsidRDefault="003668D8" w:rsidP="008B6217">
      <w:pPr>
        <w:tabs>
          <w:tab w:val="left" w:pos="6237"/>
        </w:tabs>
        <w:jc w:val="right"/>
      </w:pPr>
    </w:p>
    <w:p w:rsidR="008B6217" w:rsidRDefault="008B6217" w:rsidP="008B6217">
      <w:pPr>
        <w:pStyle w:val="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 xml:space="preserve">Единая учетная политика </w:t>
      </w:r>
      <w:r w:rsidR="00253E5B">
        <w:rPr>
          <w:rFonts w:ascii="Times New Roman" w:hAnsi="Times New Roman"/>
          <w:sz w:val="26"/>
          <w:szCs w:val="26"/>
        </w:rPr>
        <w:t xml:space="preserve">для </w:t>
      </w:r>
      <w:r w:rsidRPr="00FF7CCA">
        <w:rPr>
          <w:rFonts w:ascii="Times New Roman" w:hAnsi="Times New Roman"/>
          <w:sz w:val="26"/>
          <w:szCs w:val="26"/>
        </w:rPr>
        <w:t xml:space="preserve">учреждений, подведомственных управлению образования администрации </w:t>
      </w:r>
      <w:proofErr w:type="spellStart"/>
      <w:r w:rsidRPr="00FF7CCA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FF7CCA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9C36B1" w:rsidRPr="009C36B1" w:rsidRDefault="009C36B1" w:rsidP="009C36B1"/>
    <w:p w:rsidR="008B6217" w:rsidRDefault="008B6217" w:rsidP="009A4E86">
      <w:pPr>
        <w:pStyle w:val="ab"/>
        <w:numPr>
          <w:ilvl w:val="0"/>
          <w:numId w:val="53"/>
        </w:numPr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Нормативные документы</w:t>
      </w:r>
    </w:p>
    <w:p w:rsidR="009C36B1" w:rsidRPr="009C36B1" w:rsidRDefault="009C36B1" w:rsidP="009C36B1"/>
    <w:p w:rsidR="008B6217" w:rsidRPr="00FF7CCA" w:rsidRDefault="0056311D" w:rsidP="0056311D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8B6217" w:rsidRPr="00FF7CCA">
        <w:rPr>
          <w:rFonts w:ascii="Times New Roman" w:hAnsi="Times New Roman"/>
          <w:sz w:val="26"/>
          <w:szCs w:val="26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бюджетных и автономных учреждений, подведомственных управлению образования администрации </w:t>
      </w:r>
      <w:proofErr w:type="spellStart"/>
      <w:r w:rsidR="008B6217" w:rsidRPr="00FF7CCA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8B6217" w:rsidRPr="00FF7CCA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D419A">
        <w:rPr>
          <w:rFonts w:ascii="Times New Roman" w:hAnsi="Times New Roman"/>
          <w:sz w:val="26"/>
          <w:szCs w:val="26"/>
        </w:rPr>
        <w:t xml:space="preserve"> </w:t>
      </w:r>
      <w:r w:rsidR="00F33D91">
        <w:rPr>
          <w:rFonts w:ascii="Times New Roman" w:hAnsi="Times New Roman"/>
          <w:sz w:val="26"/>
          <w:szCs w:val="26"/>
        </w:rPr>
        <w:t xml:space="preserve">(далее – субъекты учета) </w:t>
      </w:r>
      <w:r w:rsidR="00AD419A" w:rsidRPr="004C02E8">
        <w:rPr>
          <w:rFonts w:ascii="Times New Roman" w:hAnsi="Times New Roman"/>
          <w:sz w:val="26"/>
          <w:szCs w:val="26"/>
        </w:rPr>
        <w:t xml:space="preserve">(Приложение </w:t>
      </w:r>
      <w:r w:rsidR="00C55DC6" w:rsidRPr="004C02E8">
        <w:rPr>
          <w:rFonts w:ascii="Times New Roman" w:hAnsi="Times New Roman"/>
          <w:sz w:val="26"/>
          <w:szCs w:val="26"/>
        </w:rPr>
        <w:t xml:space="preserve">№ </w:t>
      </w:r>
      <w:r w:rsidR="00AD419A" w:rsidRPr="004C02E8">
        <w:rPr>
          <w:rFonts w:ascii="Times New Roman" w:hAnsi="Times New Roman"/>
          <w:sz w:val="26"/>
          <w:szCs w:val="26"/>
        </w:rPr>
        <w:t>1)</w:t>
      </w:r>
      <w:r w:rsidR="008B6217" w:rsidRPr="004C02E8">
        <w:rPr>
          <w:rFonts w:ascii="Times New Roman" w:hAnsi="Times New Roman"/>
          <w:sz w:val="26"/>
          <w:szCs w:val="26"/>
        </w:rPr>
        <w:t>.</w:t>
      </w:r>
    </w:p>
    <w:p w:rsidR="008B6217" w:rsidRDefault="0056311D" w:rsidP="0056311D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8B6217" w:rsidRPr="00FF7CCA">
        <w:rPr>
          <w:rFonts w:ascii="Times New Roman" w:hAnsi="Times New Roman"/>
          <w:sz w:val="26"/>
          <w:szCs w:val="26"/>
        </w:rPr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B95A06" w:rsidRPr="00FF7CCA" w:rsidRDefault="00B95A06" w:rsidP="00E019F5">
      <w:pPr>
        <w:pStyle w:val="2"/>
        <w:numPr>
          <w:ilvl w:val="0"/>
          <w:numId w:val="46"/>
        </w:numPr>
        <w:spacing w:line="240" w:lineRule="auto"/>
        <w:ind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Бюджетны</w:t>
      </w:r>
      <w:r w:rsidR="003831E6">
        <w:rPr>
          <w:rFonts w:ascii="Times New Roman" w:hAnsi="Times New Roman"/>
          <w:sz w:val="26"/>
          <w:szCs w:val="26"/>
        </w:rPr>
        <w:t>й</w:t>
      </w:r>
      <w:r w:rsidRPr="00FF7CCA">
        <w:rPr>
          <w:rFonts w:ascii="Times New Roman" w:hAnsi="Times New Roman"/>
          <w:sz w:val="26"/>
          <w:szCs w:val="26"/>
        </w:rPr>
        <w:t xml:space="preserve"> кодекс РФ (далее - Бюджетный кодекс);</w:t>
      </w:r>
    </w:p>
    <w:p w:rsidR="00B95A06" w:rsidRPr="00FF7CCA" w:rsidRDefault="00B95A06" w:rsidP="00E019F5">
      <w:pPr>
        <w:pStyle w:val="2"/>
        <w:numPr>
          <w:ilvl w:val="0"/>
          <w:numId w:val="46"/>
        </w:numPr>
        <w:spacing w:line="240" w:lineRule="auto"/>
        <w:ind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Налоговы</w:t>
      </w:r>
      <w:r w:rsidR="003831E6">
        <w:rPr>
          <w:rFonts w:ascii="Times New Roman" w:hAnsi="Times New Roman"/>
          <w:sz w:val="26"/>
          <w:szCs w:val="26"/>
        </w:rPr>
        <w:t>й</w:t>
      </w:r>
      <w:r w:rsidRPr="00FF7CCA">
        <w:rPr>
          <w:rFonts w:ascii="Times New Roman" w:hAnsi="Times New Roman"/>
          <w:sz w:val="26"/>
          <w:szCs w:val="26"/>
        </w:rPr>
        <w:t xml:space="preserve"> кодекс РФ (далее - Налоговый кодекс);</w:t>
      </w:r>
    </w:p>
    <w:p w:rsidR="008B6217" w:rsidRPr="00FF7CCA" w:rsidRDefault="008B6217" w:rsidP="00E019F5">
      <w:pPr>
        <w:pStyle w:val="2"/>
        <w:numPr>
          <w:ilvl w:val="0"/>
          <w:numId w:val="46"/>
        </w:numPr>
        <w:spacing w:line="240" w:lineRule="auto"/>
        <w:ind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Федеральный закон "О бухгалтерском учете" от 06.12.2011г. № 402-ФЗ (далее – Закон 402-ФЗ)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 xml:space="preserve">Приказ Минфина </w:t>
      </w:r>
      <w:r w:rsidR="003831E6">
        <w:rPr>
          <w:rFonts w:ascii="Times New Roman" w:hAnsi="Times New Roman"/>
          <w:sz w:val="26"/>
          <w:szCs w:val="26"/>
        </w:rPr>
        <w:t>РФ</w:t>
      </w:r>
      <w:r w:rsidRPr="00FF7CCA">
        <w:rPr>
          <w:rFonts w:ascii="Times New Roman" w:hAnsi="Times New Roman"/>
          <w:sz w:val="26"/>
          <w:szCs w:val="26"/>
        </w:rPr>
        <w:t xml:space="preserve"> от 31.12.2016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31.12.2016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31.12.2016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258н "Об утверждении федерального стандарта бухгалтерского учета для организаций государственного сектора "Аренда" (далее – Приказ 258н)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31.12.2016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hanging="11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31.12.2016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30.12.2017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– Приказ 274н)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30.12.2017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275н "Об утверждении федерального стандарта бухгалтерского учета для организаций государственного сектора "События после отчетной даты" (далее – Приказ 275н)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30.12.2017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278н "Об утверждении федерального стандарта бухгалтерского учета для организаций </w:t>
      </w:r>
      <w:r w:rsidRPr="00FF7CCA">
        <w:rPr>
          <w:rFonts w:ascii="Times New Roman" w:hAnsi="Times New Roman"/>
          <w:sz w:val="26"/>
          <w:szCs w:val="26"/>
        </w:rPr>
        <w:lastRenderedPageBreak/>
        <w:t>государственного сектора "Отчет о движении денежных средств" (далее – Приказ 278н)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27.02.2018</w:t>
      </w:r>
      <w:r w:rsidR="003831E6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460CE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32н "Об утверждении федерального стандарта бухгалтерского учета для организаций государственного сектора "Доходы" (далее – Приказ 32н)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FF7CCA" w:rsidRPr="00FF7CCA" w:rsidRDefault="00FF7CCA" w:rsidP="00E019F5">
      <w:pPr>
        <w:pStyle w:val="2"/>
        <w:numPr>
          <w:ilvl w:val="0"/>
          <w:numId w:val="10"/>
        </w:numPr>
        <w:spacing w:line="240" w:lineRule="auto"/>
        <w:ind w:left="709" w:firstLine="0"/>
        <w:jc w:val="left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</w:t>
      </w:r>
      <w:r>
        <w:rPr>
          <w:rFonts w:ascii="Times New Roman" w:hAnsi="Times New Roman"/>
          <w:sz w:val="26"/>
          <w:szCs w:val="26"/>
        </w:rPr>
        <w:t>фина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3831E6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28</w:t>
      </w:r>
      <w:r w:rsidR="003460CE">
        <w:rPr>
          <w:rFonts w:ascii="Times New Roman" w:hAnsi="Times New Roman"/>
          <w:sz w:val="26"/>
          <w:szCs w:val="26"/>
        </w:rPr>
        <w:t>.02.2018</w:t>
      </w:r>
      <w:r w:rsidRPr="00FF7CCA">
        <w:rPr>
          <w:rFonts w:ascii="Times New Roman" w:hAnsi="Times New Roman"/>
          <w:sz w:val="26"/>
          <w:szCs w:val="26"/>
        </w:rPr>
        <w:t>г</w:t>
      </w:r>
      <w:r w:rsidR="003460CE">
        <w:rPr>
          <w:rFonts w:ascii="Times New Roman" w:hAnsi="Times New Roman"/>
          <w:sz w:val="26"/>
          <w:szCs w:val="26"/>
        </w:rPr>
        <w:t>.</w:t>
      </w:r>
      <w:r w:rsidRPr="00FF7CCA">
        <w:rPr>
          <w:rFonts w:ascii="Times New Roman" w:hAnsi="Times New Roman"/>
          <w:sz w:val="26"/>
          <w:szCs w:val="26"/>
        </w:rPr>
        <w:t xml:space="preserve"> № 37н «Бюджетная информация в бухгалтерской (финансовой) отчетности» (далее - Приказ № 37н);</w:t>
      </w:r>
    </w:p>
    <w:p w:rsidR="00567235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567235">
        <w:rPr>
          <w:rFonts w:ascii="Times New Roman" w:hAnsi="Times New Roman"/>
          <w:sz w:val="26"/>
          <w:szCs w:val="26"/>
        </w:rPr>
        <w:t>Приказ Минфина Р</w:t>
      </w:r>
      <w:r w:rsidR="003460CE" w:rsidRPr="00567235">
        <w:rPr>
          <w:rFonts w:ascii="Times New Roman" w:hAnsi="Times New Roman"/>
          <w:sz w:val="26"/>
          <w:szCs w:val="26"/>
        </w:rPr>
        <w:t>Ф</w:t>
      </w:r>
      <w:r w:rsidRPr="00567235">
        <w:rPr>
          <w:rFonts w:ascii="Times New Roman" w:hAnsi="Times New Roman"/>
          <w:sz w:val="26"/>
          <w:szCs w:val="26"/>
        </w:rPr>
        <w:t xml:space="preserve"> от 30.05.2018</w:t>
      </w:r>
      <w:r w:rsidR="003460CE" w:rsidRPr="00567235">
        <w:rPr>
          <w:rFonts w:ascii="Times New Roman" w:hAnsi="Times New Roman"/>
          <w:sz w:val="26"/>
          <w:szCs w:val="26"/>
        </w:rPr>
        <w:t>г.</w:t>
      </w:r>
      <w:r w:rsidRPr="00567235">
        <w:rPr>
          <w:rFonts w:ascii="Times New Roman" w:hAnsi="Times New Roman"/>
          <w:sz w:val="26"/>
          <w:szCs w:val="26"/>
        </w:rPr>
        <w:t xml:space="preserve"> </w:t>
      </w:r>
      <w:r w:rsidR="003460CE" w:rsidRPr="00567235">
        <w:rPr>
          <w:rFonts w:ascii="Times New Roman" w:hAnsi="Times New Roman"/>
          <w:sz w:val="26"/>
          <w:szCs w:val="26"/>
        </w:rPr>
        <w:t>№</w:t>
      </w:r>
      <w:r w:rsidRPr="00567235">
        <w:rPr>
          <w:rFonts w:ascii="Times New Roman" w:hAnsi="Times New Roman"/>
          <w:sz w:val="26"/>
          <w:szCs w:val="26"/>
        </w:rPr>
        <w:t xml:space="preserve"> 122н "Об утверждении федерального стандарта бухгалтерского учета для организаций государственного сектора "Влияние изменений курсов иностранных валют"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CB5B3E" w:rsidRPr="00567235" w:rsidRDefault="006B2E42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567235">
        <w:rPr>
          <w:rFonts w:ascii="Times New Roman" w:hAnsi="Times New Roman"/>
          <w:sz w:val="26"/>
          <w:szCs w:val="26"/>
        </w:rPr>
        <w:t>П</w:t>
      </w:r>
      <w:r w:rsidR="00CB5B3E" w:rsidRPr="00567235">
        <w:rPr>
          <w:rFonts w:ascii="Times New Roman" w:hAnsi="Times New Roman"/>
          <w:sz w:val="26"/>
          <w:szCs w:val="26"/>
        </w:rPr>
        <w:t>риказ Минфина Р</w:t>
      </w:r>
      <w:r w:rsidR="003460CE" w:rsidRPr="00567235">
        <w:rPr>
          <w:rFonts w:ascii="Times New Roman" w:hAnsi="Times New Roman"/>
          <w:sz w:val="26"/>
          <w:szCs w:val="26"/>
        </w:rPr>
        <w:t>Ф</w:t>
      </w:r>
      <w:r w:rsidR="00CB5B3E" w:rsidRPr="00567235">
        <w:rPr>
          <w:rFonts w:ascii="Times New Roman" w:hAnsi="Times New Roman"/>
          <w:sz w:val="26"/>
          <w:szCs w:val="26"/>
        </w:rPr>
        <w:t xml:space="preserve"> от 30</w:t>
      </w:r>
      <w:r w:rsidR="003460CE" w:rsidRPr="00567235">
        <w:rPr>
          <w:rFonts w:ascii="Times New Roman" w:hAnsi="Times New Roman"/>
          <w:sz w:val="26"/>
          <w:szCs w:val="26"/>
        </w:rPr>
        <w:t>.05.</w:t>
      </w:r>
      <w:r w:rsidR="00CB5B3E" w:rsidRPr="00567235">
        <w:rPr>
          <w:rFonts w:ascii="Times New Roman" w:hAnsi="Times New Roman"/>
          <w:sz w:val="26"/>
          <w:szCs w:val="26"/>
        </w:rPr>
        <w:t>2018</w:t>
      </w:r>
      <w:r w:rsidR="003460CE" w:rsidRPr="00567235">
        <w:rPr>
          <w:rFonts w:ascii="Times New Roman" w:hAnsi="Times New Roman"/>
          <w:sz w:val="26"/>
          <w:szCs w:val="26"/>
        </w:rPr>
        <w:t>г.</w:t>
      </w:r>
      <w:r w:rsidR="00CB5B3E" w:rsidRPr="00567235">
        <w:rPr>
          <w:rFonts w:ascii="Times New Roman" w:hAnsi="Times New Roman"/>
          <w:sz w:val="26"/>
          <w:szCs w:val="26"/>
        </w:rPr>
        <w:t xml:space="preserve"> № 124н «Резервы. Раскрытие </w:t>
      </w:r>
      <w:r w:rsidRPr="00567235">
        <w:rPr>
          <w:rFonts w:ascii="Times New Roman" w:hAnsi="Times New Roman"/>
          <w:sz w:val="26"/>
          <w:szCs w:val="26"/>
        </w:rPr>
        <w:t xml:space="preserve">информации </w:t>
      </w:r>
      <w:r w:rsidR="00CB5B3E" w:rsidRPr="00567235">
        <w:rPr>
          <w:rFonts w:ascii="Times New Roman" w:hAnsi="Times New Roman"/>
          <w:sz w:val="26"/>
          <w:szCs w:val="26"/>
        </w:rPr>
        <w:t>об условных обязательствах и условных активах» (далее - Приказ № 124н);</w:t>
      </w:r>
    </w:p>
    <w:p w:rsidR="006B2E42" w:rsidRPr="006B2E42" w:rsidRDefault="006B2E42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6B2E42">
        <w:rPr>
          <w:rFonts w:ascii="Times New Roman" w:hAnsi="Times New Roman"/>
          <w:sz w:val="26"/>
          <w:szCs w:val="26"/>
        </w:rPr>
        <w:t>Приказ Минфин</w:t>
      </w:r>
      <w:r w:rsidR="003460CE">
        <w:rPr>
          <w:rFonts w:ascii="Times New Roman" w:hAnsi="Times New Roman"/>
          <w:sz w:val="26"/>
          <w:szCs w:val="26"/>
        </w:rPr>
        <w:t>а</w:t>
      </w:r>
      <w:r w:rsidRPr="006B2E42">
        <w:rPr>
          <w:rFonts w:ascii="Times New Roman" w:hAnsi="Times New Roman"/>
          <w:sz w:val="26"/>
          <w:szCs w:val="26"/>
        </w:rPr>
        <w:t xml:space="preserve"> РФ от 29</w:t>
      </w:r>
      <w:r w:rsidR="003460CE">
        <w:rPr>
          <w:rFonts w:ascii="Times New Roman" w:hAnsi="Times New Roman"/>
          <w:sz w:val="26"/>
          <w:szCs w:val="26"/>
        </w:rPr>
        <w:t>.06.</w:t>
      </w:r>
      <w:r w:rsidRPr="006B2E42">
        <w:rPr>
          <w:rFonts w:ascii="Times New Roman" w:hAnsi="Times New Roman"/>
          <w:sz w:val="26"/>
          <w:szCs w:val="26"/>
        </w:rPr>
        <w:t>2018</w:t>
      </w:r>
      <w:r w:rsidR="003460CE">
        <w:rPr>
          <w:rFonts w:ascii="Times New Roman" w:hAnsi="Times New Roman"/>
          <w:sz w:val="26"/>
          <w:szCs w:val="26"/>
        </w:rPr>
        <w:t>г.</w:t>
      </w:r>
      <w:r w:rsidRPr="006B2E42">
        <w:rPr>
          <w:rFonts w:ascii="Times New Roman" w:hAnsi="Times New Roman"/>
          <w:sz w:val="26"/>
          <w:szCs w:val="26"/>
        </w:rPr>
        <w:t xml:space="preserve"> № 145н «Долгосрочные договоры»</w:t>
      </w:r>
      <w:r w:rsidR="009C256A">
        <w:rPr>
          <w:rFonts w:ascii="Times New Roman" w:hAnsi="Times New Roman"/>
          <w:sz w:val="26"/>
          <w:szCs w:val="26"/>
        </w:rPr>
        <w:t xml:space="preserve"> (далее - </w:t>
      </w:r>
      <w:r w:rsidRPr="006B2E42">
        <w:rPr>
          <w:rFonts w:ascii="Times New Roman" w:hAnsi="Times New Roman"/>
          <w:sz w:val="26"/>
          <w:szCs w:val="26"/>
        </w:rPr>
        <w:t>Приказ № 145н);</w:t>
      </w:r>
    </w:p>
    <w:p w:rsidR="006B2E42" w:rsidRPr="009C256A" w:rsidRDefault="006B2E42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9C256A">
        <w:rPr>
          <w:rFonts w:ascii="Times New Roman" w:hAnsi="Times New Roman"/>
          <w:sz w:val="26"/>
          <w:szCs w:val="26"/>
        </w:rPr>
        <w:t>Приказ Минфина РФ</w:t>
      </w:r>
      <w:r w:rsidR="009C256A" w:rsidRPr="009C256A">
        <w:rPr>
          <w:rFonts w:ascii="Times New Roman" w:hAnsi="Times New Roman"/>
          <w:sz w:val="26"/>
          <w:szCs w:val="26"/>
        </w:rPr>
        <w:t xml:space="preserve"> </w:t>
      </w:r>
      <w:r w:rsidRPr="009C256A">
        <w:rPr>
          <w:rFonts w:ascii="Times New Roman" w:hAnsi="Times New Roman"/>
          <w:sz w:val="26"/>
          <w:szCs w:val="26"/>
        </w:rPr>
        <w:t>от 29</w:t>
      </w:r>
      <w:r w:rsidR="003460CE">
        <w:rPr>
          <w:rFonts w:ascii="Times New Roman" w:hAnsi="Times New Roman"/>
          <w:sz w:val="26"/>
          <w:szCs w:val="26"/>
        </w:rPr>
        <w:t>.06.</w:t>
      </w:r>
      <w:r w:rsidRPr="009C256A">
        <w:rPr>
          <w:rFonts w:ascii="Times New Roman" w:hAnsi="Times New Roman"/>
          <w:sz w:val="26"/>
          <w:szCs w:val="26"/>
        </w:rPr>
        <w:t>2018</w:t>
      </w:r>
      <w:r w:rsidR="003460CE">
        <w:rPr>
          <w:rFonts w:ascii="Times New Roman" w:hAnsi="Times New Roman"/>
          <w:sz w:val="26"/>
          <w:szCs w:val="26"/>
        </w:rPr>
        <w:t>г.</w:t>
      </w:r>
      <w:r w:rsidR="009C256A" w:rsidRPr="009C256A">
        <w:rPr>
          <w:rFonts w:ascii="Times New Roman" w:hAnsi="Times New Roman"/>
          <w:sz w:val="26"/>
          <w:szCs w:val="26"/>
        </w:rPr>
        <w:t xml:space="preserve"> № </w:t>
      </w:r>
      <w:r w:rsidRPr="009C256A">
        <w:rPr>
          <w:rFonts w:ascii="Times New Roman" w:hAnsi="Times New Roman"/>
          <w:sz w:val="26"/>
          <w:szCs w:val="26"/>
        </w:rPr>
        <w:t xml:space="preserve">146н </w:t>
      </w:r>
      <w:r w:rsidR="009C256A" w:rsidRPr="009C256A">
        <w:rPr>
          <w:rFonts w:ascii="Times New Roman" w:hAnsi="Times New Roman"/>
          <w:sz w:val="26"/>
          <w:szCs w:val="26"/>
        </w:rPr>
        <w:t xml:space="preserve">«Концессионные </w:t>
      </w:r>
      <w:r w:rsidRPr="009C256A">
        <w:rPr>
          <w:rFonts w:ascii="Times New Roman" w:hAnsi="Times New Roman"/>
          <w:sz w:val="26"/>
          <w:szCs w:val="26"/>
        </w:rPr>
        <w:t>соглашения» (далее - Приказ № 146н);</w:t>
      </w:r>
    </w:p>
    <w:p w:rsidR="006B2E42" w:rsidRPr="009C256A" w:rsidRDefault="009C256A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9C256A">
        <w:rPr>
          <w:rFonts w:ascii="Times New Roman" w:hAnsi="Times New Roman"/>
          <w:sz w:val="26"/>
          <w:szCs w:val="26"/>
        </w:rPr>
        <w:t>П</w:t>
      </w:r>
      <w:r w:rsidR="006B2E42" w:rsidRPr="009C256A">
        <w:rPr>
          <w:rFonts w:ascii="Times New Roman" w:hAnsi="Times New Roman"/>
          <w:sz w:val="26"/>
          <w:szCs w:val="26"/>
        </w:rPr>
        <w:t>риказ Мин</w:t>
      </w:r>
      <w:r w:rsidRPr="009C256A">
        <w:rPr>
          <w:rFonts w:ascii="Times New Roman" w:hAnsi="Times New Roman"/>
          <w:sz w:val="26"/>
          <w:szCs w:val="26"/>
        </w:rPr>
        <w:t xml:space="preserve">фина </w:t>
      </w:r>
      <w:r w:rsidR="0093179A">
        <w:rPr>
          <w:rFonts w:ascii="Times New Roman" w:hAnsi="Times New Roman"/>
          <w:sz w:val="26"/>
          <w:szCs w:val="26"/>
        </w:rPr>
        <w:t>Р</w:t>
      </w:r>
      <w:r w:rsidR="006B2E42" w:rsidRPr="009C256A">
        <w:rPr>
          <w:rFonts w:ascii="Times New Roman" w:hAnsi="Times New Roman"/>
          <w:sz w:val="26"/>
          <w:szCs w:val="26"/>
        </w:rPr>
        <w:t>Ф</w:t>
      </w:r>
      <w:r w:rsidR="003460CE">
        <w:rPr>
          <w:rFonts w:ascii="Times New Roman" w:hAnsi="Times New Roman"/>
          <w:sz w:val="26"/>
          <w:szCs w:val="26"/>
        </w:rPr>
        <w:t xml:space="preserve"> </w:t>
      </w:r>
      <w:r w:rsidR="006B2E42" w:rsidRPr="009C256A">
        <w:rPr>
          <w:rFonts w:ascii="Times New Roman" w:hAnsi="Times New Roman"/>
          <w:sz w:val="26"/>
          <w:szCs w:val="26"/>
        </w:rPr>
        <w:t xml:space="preserve">от </w:t>
      </w:r>
      <w:r w:rsidR="003460CE">
        <w:rPr>
          <w:rFonts w:ascii="Times New Roman" w:hAnsi="Times New Roman"/>
          <w:sz w:val="26"/>
          <w:szCs w:val="26"/>
        </w:rPr>
        <w:t>0</w:t>
      </w:r>
      <w:r w:rsidR="006B2E42" w:rsidRPr="009C256A">
        <w:rPr>
          <w:rFonts w:ascii="Times New Roman" w:hAnsi="Times New Roman"/>
          <w:sz w:val="26"/>
          <w:szCs w:val="26"/>
        </w:rPr>
        <w:t>7</w:t>
      </w:r>
      <w:r w:rsidR="003460CE">
        <w:rPr>
          <w:rFonts w:ascii="Times New Roman" w:hAnsi="Times New Roman"/>
          <w:sz w:val="26"/>
          <w:szCs w:val="26"/>
        </w:rPr>
        <w:t>.12.</w:t>
      </w:r>
      <w:r w:rsidR="006B2E42" w:rsidRPr="009C256A">
        <w:rPr>
          <w:rFonts w:ascii="Times New Roman" w:hAnsi="Times New Roman"/>
          <w:sz w:val="26"/>
          <w:szCs w:val="26"/>
        </w:rPr>
        <w:t>2018</w:t>
      </w:r>
      <w:r w:rsidR="003460CE">
        <w:rPr>
          <w:rFonts w:ascii="Times New Roman" w:hAnsi="Times New Roman"/>
          <w:sz w:val="26"/>
          <w:szCs w:val="26"/>
        </w:rPr>
        <w:t>г.</w:t>
      </w:r>
      <w:r w:rsidR="006B2E42" w:rsidRPr="009C256A">
        <w:rPr>
          <w:rFonts w:ascii="Times New Roman" w:hAnsi="Times New Roman"/>
          <w:sz w:val="26"/>
          <w:szCs w:val="26"/>
        </w:rPr>
        <w:t xml:space="preserve"> № 256н «Запасы» (далее - Приказ № 256н);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460CE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01.12.2010г.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93179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93179A">
        <w:rPr>
          <w:rFonts w:ascii="Times New Roman" w:hAnsi="Times New Roman"/>
          <w:sz w:val="26"/>
          <w:szCs w:val="26"/>
        </w:rPr>
        <w:t>Приказ Минфина Р</w:t>
      </w:r>
      <w:r w:rsidR="003460CE">
        <w:rPr>
          <w:rFonts w:ascii="Times New Roman" w:hAnsi="Times New Roman"/>
          <w:sz w:val="26"/>
          <w:szCs w:val="26"/>
        </w:rPr>
        <w:t>Ф от 16.12.</w:t>
      </w:r>
      <w:r w:rsidRPr="0093179A">
        <w:rPr>
          <w:rFonts w:ascii="Times New Roman" w:hAnsi="Times New Roman"/>
          <w:sz w:val="26"/>
          <w:szCs w:val="26"/>
        </w:rPr>
        <w:t>2010г. № 174н "Об утверждении Плана счетов бухгалтерского учета бюджетных учреждений и Инструкции по его применению"</w:t>
      </w:r>
      <w:r w:rsidR="002B24E2">
        <w:rPr>
          <w:rFonts w:ascii="Times New Roman" w:hAnsi="Times New Roman"/>
          <w:sz w:val="26"/>
          <w:szCs w:val="26"/>
        </w:rPr>
        <w:t xml:space="preserve"> </w:t>
      </w:r>
      <w:r w:rsidR="003D23BF" w:rsidRPr="0093179A">
        <w:rPr>
          <w:rFonts w:ascii="Times New Roman" w:hAnsi="Times New Roman"/>
          <w:sz w:val="26"/>
          <w:szCs w:val="26"/>
        </w:rPr>
        <w:t>(далее - Инструкция № 1</w:t>
      </w:r>
      <w:r w:rsidR="003D23BF">
        <w:rPr>
          <w:rFonts w:ascii="Times New Roman" w:hAnsi="Times New Roman"/>
          <w:sz w:val="26"/>
          <w:szCs w:val="26"/>
        </w:rPr>
        <w:t>74</w:t>
      </w:r>
      <w:r w:rsidR="003D23BF" w:rsidRPr="0093179A">
        <w:rPr>
          <w:rFonts w:ascii="Times New Roman" w:hAnsi="Times New Roman"/>
          <w:sz w:val="26"/>
          <w:szCs w:val="26"/>
        </w:rPr>
        <w:t>н)</w:t>
      </w:r>
      <w:r w:rsidR="0093179A">
        <w:rPr>
          <w:rFonts w:ascii="Times New Roman" w:hAnsi="Times New Roman"/>
          <w:sz w:val="26"/>
          <w:szCs w:val="26"/>
        </w:rPr>
        <w:t>;</w:t>
      </w:r>
    </w:p>
    <w:p w:rsidR="0093179A" w:rsidRDefault="0093179A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93179A">
        <w:rPr>
          <w:rFonts w:ascii="Times New Roman" w:hAnsi="Times New Roman"/>
          <w:sz w:val="26"/>
          <w:szCs w:val="26"/>
        </w:rPr>
        <w:t>Приказ Минфина РФ от 23</w:t>
      </w:r>
      <w:r w:rsidR="003460CE">
        <w:rPr>
          <w:rFonts w:ascii="Times New Roman" w:hAnsi="Times New Roman"/>
          <w:sz w:val="26"/>
          <w:szCs w:val="26"/>
        </w:rPr>
        <w:t>.12.</w:t>
      </w:r>
      <w:r w:rsidRPr="0093179A">
        <w:rPr>
          <w:rFonts w:ascii="Times New Roman" w:hAnsi="Times New Roman"/>
          <w:sz w:val="26"/>
          <w:szCs w:val="26"/>
        </w:rPr>
        <w:t>2010г</w:t>
      </w:r>
      <w:r w:rsidR="003460CE">
        <w:rPr>
          <w:rFonts w:ascii="Times New Roman" w:hAnsi="Times New Roman"/>
          <w:sz w:val="26"/>
          <w:szCs w:val="26"/>
        </w:rPr>
        <w:t>.</w:t>
      </w:r>
      <w:r w:rsidRPr="0093179A">
        <w:rPr>
          <w:rFonts w:ascii="Times New Roman" w:hAnsi="Times New Roman"/>
          <w:sz w:val="26"/>
          <w:szCs w:val="26"/>
        </w:rPr>
        <w:t xml:space="preserve"> № 183н «Об утверждении Плана счетов бухгалтерского учета автономных учреждений и Инструкции по его</w:t>
      </w:r>
      <w:r>
        <w:rPr>
          <w:rFonts w:ascii="Times New Roman" w:hAnsi="Times New Roman"/>
          <w:sz w:val="26"/>
          <w:szCs w:val="26"/>
        </w:rPr>
        <w:t xml:space="preserve"> применению» </w:t>
      </w:r>
      <w:r w:rsidRPr="0093179A">
        <w:rPr>
          <w:rFonts w:ascii="Times New Roman" w:hAnsi="Times New Roman"/>
          <w:sz w:val="26"/>
          <w:szCs w:val="26"/>
        </w:rPr>
        <w:t>(далее - Инструкция № 183н);</w:t>
      </w:r>
    </w:p>
    <w:p w:rsidR="005346DA" w:rsidRPr="00AE5960" w:rsidRDefault="005346DA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риказ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.12.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2010г.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162н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утверждении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плана счетов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бюджетного учета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инструкции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Pr="005346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применению»</w:t>
      </w:r>
      <w:r w:rsidR="00AE59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E5960" w:rsidRPr="00C9160C">
        <w:rPr>
          <w:rFonts w:ascii="Times New Roman" w:hAnsi="Times New Roman"/>
          <w:sz w:val="26"/>
          <w:szCs w:val="26"/>
        </w:rPr>
        <w:t xml:space="preserve">(далее - Приказ </w:t>
      </w:r>
      <w:r w:rsidR="00AE5960">
        <w:rPr>
          <w:rFonts w:ascii="Times New Roman" w:hAnsi="Times New Roman"/>
          <w:sz w:val="26"/>
          <w:szCs w:val="26"/>
        </w:rPr>
        <w:t xml:space="preserve">         </w:t>
      </w:r>
      <w:r w:rsidR="00AE5960" w:rsidRPr="00C9160C">
        <w:rPr>
          <w:rFonts w:ascii="Times New Roman" w:hAnsi="Times New Roman"/>
          <w:sz w:val="26"/>
          <w:szCs w:val="26"/>
        </w:rPr>
        <w:t xml:space="preserve">№ </w:t>
      </w:r>
      <w:r w:rsidR="00AE5960">
        <w:rPr>
          <w:rFonts w:ascii="Times New Roman" w:hAnsi="Times New Roman"/>
          <w:sz w:val="26"/>
          <w:szCs w:val="26"/>
        </w:rPr>
        <w:t>162</w:t>
      </w:r>
      <w:r w:rsidR="00AE5960" w:rsidRPr="00C9160C">
        <w:rPr>
          <w:rFonts w:ascii="Times New Roman" w:hAnsi="Times New Roman"/>
          <w:sz w:val="26"/>
          <w:szCs w:val="26"/>
        </w:rPr>
        <w:t>н)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E5960" w:rsidRPr="00AE5960" w:rsidRDefault="00AE5960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AE5960">
        <w:rPr>
          <w:rFonts w:ascii="Times New Roman" w:eastAsiaTheme="minorHAnsi" w:hAnsi="Times New Roman"/>
          <w:sz w:val="26"/>
          <w:szCs w:val="26"/>
          <w:lang w:eastAsia="en-US"/>
        </w:rPr>
        <w:t>Приказ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E5960">
        <w:rPr>
          <w:rFonts w:ascii="Times New Roman" w:eastAsiaTheme="minorHAnsi" w:hAnsi="Times New Roman"/>
          <w:sz w:val="26"/>
          <w:szCs w:val="26"/>
          <w:lang w:eastAsia="en-US"/>
        </w:rPr>
        <w:t>РФ»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9160C">
        <w:rPr>
          <w:rFonts w:ascii="Times New Roman" w:hAnsi="Times New Roman"/>
          <w:sz w:val="26"/>
          <w:szCs w:val="26"/>
        </w:rPr>
        <w:t xml:space="preserve">(далее - Приказ № </w:t>
      </w:r>
      <w:r>
        <w:rPr>
          <w:rFonts w:ascii="Times New Roman" w:hAnsi="Times New Roman"/>
          <w:sz w:val="26"/>
          <w:szCs w:val="26"/>
        </w:rPr>
        <w:t>191</w:t>
      </w:r>
      <w:r w:rsidRPr="00C9160C">
        <w:rPr>
          <w:rFonts w:ascii="Times New Roman" w:hAnsi="Times New Roman"/>
          <w:sz w:val="26"/>
          <w:szCs w:val="26"/>
        </w:rPr>
        <w:t>н)</w:t>
      </w:r>
      <w:r w:rsidRPr="00AE596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</w:t>
      </w:r>
      <w:r w:rsidR="003460CE">
        <w:rPr>
          <w:rFonts w:ascii="Times New Roman" w:hAnsi="Times New Roman"/>
          <w:sz w:val="26"/>
          <w:szCs w:val="26"/>
        </w:rPr>
        <w:t>Ф</w:t>
      </w:r>
      <w:r w:rsidRPr="00FF7CCA">
        <w:rPr>
          <w:rFonts w:ascii="Times New Roman" w:hAnsi="Times New Roman"/>
          <w:sz w:val="26"/>
          <w:szCs w:val="26"/>
        </w:rPr>
        <w:t xml:space="preserve"> от 30.03.2015</w:t>
      </w:r>
      <w:r w:rsidR="003460CE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E019F5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8B6217" w:rsidRPr="00FF7CCA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РФ от 25</w:t>
      </w:r>
      <w:r w:rsidR="00567235">
        <w:rPr>
          <w:rFonts w:ascii="Times New Roman" w:hAnsi="Times New Roman"/>
          <w:sz w:val="26"/>
          <w:szCs w:val="26"/>
        </w:rPr>
        <w:t>.03.</w:t>
      </w:r>
      <w:r w:rsidRPr="00FF7CCA">
        <w:rPr>
          <w:rFonts w:ascii="Times New Roman" w:hAnsi="Times New Roman"/>
          <w:sz w:val="26"/>
          <w:szCs w:val="26"/>
        </w:rPr>
        <w:t xml:space="preserve">2011г. № 33н «Об утверждении Инструкции о порядке составления, представления годовой, квартальной </w:t>
      </w:r>
      <w:r w:rsidRPr="00FF7CCA">
        <w:rPr>
          <w:rFonts w:ascii="Times New Roman" w:hAnsi="Times New Roman"/>
          <w:sz w:val="26"/>
          <w:szCs w:val="26"/>
        </w:rPr>
        <w:lastRenderedPageBreak/>
        <w:t>бухгалтерской отчетности государственных (муниципальных) бюджетных и автономных учреждений»</w:t>
      </w:r>
      <w:r w:rsidR="00567235">
        <w:rPr>
          <w:rFonts w:ascii="Times New Roman" w:hAnsi="Times New Roman"/>
          <w:sz w:val="26"/>
          <w:szCs w:val="26"/>
        </w:rPr>
        <w:t xml:space="preserve"> (далее – Приказ 33н);</w:t>
      </w:r>
    </w:p>
    <w:p w:rsidR="008B6217" w:rsidRDefault="008B6217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FF7CCA">
        <w:rPr>
          <w:rFonts w:ascii="Times New Roman" w:hAnsi="Times New Roman"/>
          <w:sz w:val="26"/>
          <w:szCs w:val="26"/>
        </w:rPr>
        <w:t>Приказ Минфина РФ от 13.06.1995</w:t>
      </w:r>
      <w:r w:rsidR="00567235">
        <w:rPr>
          <w:rFonts w:ascii="Times New Roman" w:hAnsi="Times New Roman"/>
          <w:sz w:val="26"/>
          <w:szCs w:val="26"/>
        </w:rPr>
        <w:t>г.</w:t>
      </w:r>
      <w:r w:rsidRPr="00FF7CCA">
        <w:rPr>
          <w:rFonts w:ascii="Times New Roman" w:hAnsi="Times New Roman"/>
          <w:sz w:val="26"/>
          <w:szCs w:val="26"/>
        </w:rPr>
        <w:t xml:space="preserve"> </w:t>
      </w:r>
      <w:r w:rsidR="003D23BF">
        <w:rPr>
          <w:rFonts w:ascii="Times New Roman" w:hAnsi="Times New Roman"/>
          <w:sz w:val="26"/>
          <w:szCs w:val="26"/>
        </w:rPr>
        <w:t>№</w:t>
      </w:r>
      <w:r w:rsidRPr="00FF7CCA">
        <w:rPr>
          <w:rFonts w:ascii="Times New Roman" w:hAnsi="Times New Roman"/>
          <w:sz w:val="26"/>
          <w:szCs w:val="26"/>
        </w:rPr>
        <w:t xml:space="preserve"> 49 "Об утверждении Методических указаний по инвентаризации имущества и финансовых обязательств" (далее – Приказ 49)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C9160C" w:rsidRPr="00C9160C" w:rsidRDefault="00C9160C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9160C">
        <w:rPr>
          <w:rFonts w:ascii="Times New Roman" w:hAnsi="Times New Roman"/>
          <w:sz w:val="26"/>
          <w:szCs w:val="26"/>
        </w:rPr>
        <w:t>риказ Мин</w:t>
      </w:r>
      <w:r>
        <w:rPr>
          <w:rFonts w:ascii="Times New Roman" w:hAnsi="Times New Roman"/>
          <w:sz w:val="26"/>
          <w:szCs w:val="26"/>
        </w:rPr>
        <w:t>фина</w:t>
      </w:r>
      <w:r w:rsidRPr="00C9160C">
        <w:rPr>
          <w:rFonts w:ascii="Times New Roman" w:hAnsi="Times New Roman"/>
          <w:sz w:val="26"/>
          <w:szCs w:val="26"/>
        </w:rPr>
        <w:t xml:space="preserve"> РФ от </w:t>
      </w:r>
      <w:r>
        <w:rPr>
          <w:rFonts w:ascii="Times New Roman" w:hAnsi="Times New Roman"/>
          <w:sz w:val="26"/>
          <w:szCs w:val="26"/>
        </w:rPr>
        <w:t>0</w:t>
      </w:r>
      <w:r w:rsidRPr="00C9160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.06.</w:t>
      </w:r>
      <w:r w:rsidRPr="00C9160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>г.</w:t>
      </w:r>
      <w:r w:rsidRPr="00C9160C">
        <w:rPr>
          <w:rFonts w:ascii="Times New Roman" w:hAnsi="Times New Roman"/>
          <w:sz w:val="26"/>
          <w:szCs w:val="26"/>
        </w:rPr>
        <w:t xml:space="preserve"> № 85н «О </w:t>
      </w:r>
      <w:r>
        <w:rPr>
          <w:rFonts w:ascii="Times New Roman" w:hAnsi="Times New Roman"/>
          <w:sz w:val="26"/>
          <w:szCs w:val="26"/>
        </w:rPr>
        <w:t>п</w:t>
      </w:r>
      <w:r w:rsidRPr="00C9160C">
        <w:rPr>
          <w:rFonts w:ascii="Times New Roman" w:hAnsi="Times New Roman"/>
          <w:sz w:val="26"/>
          <w:szCs w:val="26"/>
        </w:rPr>
        <w:t>орядке формирования и применения кодов бюджетной классификации Российской Федерации, их структуре и принципах назначения» (далее - Приказ № 85н);</w:t>
      </w:r>
    </w:p>
    <w:p w:rsidR="00C9160C" w:rsidRDefault="00C9160C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C9160C">
        <w:rPr>
          <w:rFonts w:ascii="Times New Roman" w:hAnsi="Times New Roman"/>
          <w:sz w:val="26"/>
          <w:szCs w:val="26"/>
        </w:rPr>
        <w:t xml:space="preserve">Приказ Минфина РФ от 29.11.2017г. № 209н «Об утверждении </w:t>
      </w:r>
      <w:proofErr w:type="gramStart"/>
      <w:r w:rsidRPr="00C9160C">
        <w:rPr>
          <w:rFonts w:ascii="Times New Roman" w:hAnsi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Pr="00C9160C">
        <w:rPr>
          <w:rFonts w:ascii="Times New Roman" w:hAnsi="Times New Roman"/>
          <w:sz w:val="26"/>
          <w:szCs w:val="26"/>
        </w:rPr>
        <w:t xml:space="preserve"> управления» (далее - Приказ № 209н);</w:t>
      </w:r>
    </w:p>
    <w:p w:rsidR="00B552CE" w:rsidRPr="00B552CE" w:rsidRDefault="00B552CE" w:rsidP="00B552CE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B552CE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Правительства РФ от 24.12.2007г. №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922 </w:t>
      </w:r>
      <w:r w:rsidRPr="00B552CE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"Об особенностях порядка исчисления средней заработной платы"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(далее – Постановление № 922);</w:t>
      </w:r>
    </w:p>
    <w:p w:rsidR="008B6217" w:rsidRDefault="008B6217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6D5659">
        <w:rPr>
          <w:rFonts w:ascii="Times New Roman" w:hAnsi="Times New Roman"/>
          <w:sz w:val="26"/>
          <w:szCs w:val="26"/>
        </w:rPr>
        <w:t xml:space="preserve">Указание Банка России от 11.03.2014 </w:t>
      </w:r>
      <w:r w:rsidR="003D23BF">
        <w:rPr>
          <w:rFonts w:ascii="Times New Roman" w:hAnsi="Times New Roman"/>
          <w:sz w:val="26"/>
          <w:szCs w:val="26"/>
        </w:rPr>
        <w:t>№</w:t>
      </w:r>
      <w:r w:rsidRPr="006D5659">
        <w:rPr>
          <w:rFonts w:ascii="Times New Roman" w:hAnsi="Times New Roman"/>
          <w:sz w:val="26"/>
          <w:szCs w:val="26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  <w:r w:rsidR="00567235">
        <w:rPr>
          <w:rFonts w:ascii="Times New Roman" w:hAnsi="Times New Roman"/>
          <w:sz w:val="26"/>
          <w:szCs w:val="26"/>
        </w:rPr>
        <w:t>;</w:t>
      </w:r>
    </w:p>
    <w:p w:rsidR="00EE03F5" w:rsidRPr="00EE03F5" w:rsidRDefault="00EE03F5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Федеральный закон от 18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.07.</w:t>
      </w: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2011г.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№ 223-ФЗ </w:t>
      </w: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"О закупках товаров, работ, услуг отдельными видами юридических лиц"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;</w:t>
      </w:r>
    </w:p>
    <w:p w:rsidR="00EE03F5" w:rsidRPr="00CA527C" w:rsidRDefault="00EE03F5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Федеральный закон от 05.04.</w:t>
      </w: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201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3</w:t>
      </w: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№ 44-ФЗ </w:t>
      </w:r>
      <w:r w:rsidRPr="00EE03F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;</w:t>
      </w:r>
    </w:p>
    <w:p w:rsidR="00CA527C" w:rsidRPr="00CA527C" w:rsidRDefault="00CA527C" w:rsidP="00EE03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CA52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Общероссийский классификатор ОК 013-2014 (СНС 2008)"Общероссийский классификатор основных фондов"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, </w:t>
      </w:r>
      <w:r w:rsidRPr="00CA52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принят и введен в действие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приказом Ф</w:t>
      </w:r>
      <w:r w:rsidRPr="00CA52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едерального агентства по техническому регулированию и метрологии от 12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.12.</w:t>
      </w:r>
      <w:r w:rsidRPr="00CA52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2014г.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№ </w:t>
      </w:r>
      <w:r w:rsidRPr="00CA52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2018-ст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(далее – ОКОФ 013-2014);</w:t>
      </w:r>
    </w:p>
    <w:p w:rsidR="006D5659" w:rsidRPr="006D5659" w:rsidRDefault="006D5659" w:rsidP="00E019F5">
      <w:pPr>
        <w:pStyle w:val="2"/>
        <w:numPr>
          <w:ilvl w:val="0"/>
          <w:numId w:val="10"/>
        </w:numPr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6D5659">
        <w:rPr>
          <w:rFonts w:ascii="Times New Roman" w:hAnsi="Times New Roman"/>
          <w:sz w:val="26"/>
          <w:szCs w:val="26"/>
        </w:rPr>
        <w:t>Ины</w:t>
      </w:r>
      <w:r w:rsidR="003460CE">
        <w:rPr>
          <w:rFonts w:ascii="Times New Roman" w:hAnsi="Times New Roman"/>
          <w:sz w:val="26"/>
          <w:szCs w:val="26"/>
        </w:rPr>
        <w:t>е</w:t>
      </w:r>
      <w:r w:rsidRPr="006D5659">
        <w:rPr>
          <w:rFonts w:ascii="Times New Roman" w:hAnsi="Times New Roman"/>
          <w:sz w:val="26"/>
          <w:szCs w:val="26"/>
        </w:rPr>
        <w:t xml:space="preserve"> нормативны</w:t>
      </w:r>
      <w:r w:rsidR="003460CE">
        <w:rPr>
          <w:rFonts w:ascii="Times New Roman" w:hAnsi="Times New Roman"/>
          <w:sz w:val="26"/>
          <w:szCs w:val="26"/>
        </w:rPr>
        <w:t>е</w:t>
      </w:r>
      <w:r w:rsidRPr="006D5659">
        <w:rPr>
          <w:rFonts w:ascii="Times New Roman" w:hAnsi="Times New Roman"/>
          <w:sz w:val="26"/>
          <w:szCs w:val="26"/>
        </w:rPr>
        <w:t xml:space="preserve"> правовы</w:t>
      </w:r>
      <w:r w:rsidR="003460CE">
        <w:rPr>
          <w:rFonts w:ascii="Times New Roman" w:hAnsi="Times New Roman"/>
          <w:sz w:val="26"/>
          <w:szCs w:val="26"/>
        </w:rPr>
        <w:t>е</w:t>
      </w:r>
      <w:r w:rsidRPr="006D5659">
        <w:rPr>
          <w:rFonts w:ascii="Times New Roman" w:hAnsi="Times New Roman"/>
          <w:sz w:val="26"/>
          <w:szCs w:val="26"/>
        </w:rPr>
        <w:t xml:space="preserve"> акт</w:t>
      </w:r>
      <w:r w:rsidR="003460CE">
        <w:rPr>
          <w:rFonts w:ascii="Times New Roman" w:hAnsi="Times New Roman"/>
          <w:sz w:val="26"/>
          <w:szCs w:val="26"/>
        </w:rPr>
        <w:t>ы</w:t>
      </w:r>
      <w:r w:rsidRPr="006D5659">
        <w:rPr>
          <w:rFonts w:ascii="Times New Roman" w:hAnsi="Times New Roman"/>
          <w:sz w:val="26"/>
          <w:szCs w:val="26"/>
        </w:rPr>
        <w:t>, регламентирующи</w:t>
      </w:r>
      <w:r w:rsidR="003460CE">
        <w:rPr>
          <w:rFonts w:ascii="Times New Roman" w:hAnsi="Times New Roman"/>
          <w:sz w:val="26"/>
          <w:szCs w:val="26"/>
        </w:rPr>
        <w:t>е</w:t>
      </w:r>
      <w:r w:rsidRPr="006D5659">
        <w:rPr>
          <w:rFonts w:ascii="Times New Roman" w:hAnsi="Times New Roman"/>
          <w:sz w:val="26"/>
          <w:szCs w:val="26"/>
        </w:rPr>
        <w:t xml:space="preserve"> бюджетный, налоговый учет и отчетность.</w:t>
      </w:r>
    </w:p>
    <w:p w:rsidR="008B6217" w:rsidRDefault="008B6217" w:rsidP="00E019F5">
      <w:pPr>
        <w:tabs>
          <w:tab w:val="left" w:pos="6237"/>
        </w:tabs>
        <w:autoSpaceDE w:val="0"/>
        <w:autoSpaceDN w:val="0"/>
        <w:adjustRightInd w:val="0"/>
        <w:ind w:left="851"/>
        <w:rPr>
          <w:b/>
        </w:rPr>
      </w:pPr>
    </w:p>
    <w:p w:rsidR="008B6217" w:rsidRDefault="001A79FE" w:rsidP="009A4E86">
      <w:pPr>
        <w:pStyle w:val="ab"/>
        <w:numPr>
          <w:ilvl w:val="0"/>
          <w:numId w:val="53"/>
        </w:numPr>
        <w:rPr>
          <w:rFonts w:ascii="Times New Roman" w:hAnsi="Times New Roman"/>
          <w:sz w:val="26"/>
          <w:szCs w:val="26"/>
        </w:rPr>
      </w:pPr>
      <w:r w:rsidRPr="001A79FE">
        <w:rPr>
          <w:rFonts w:ascii="Times New Roman" w:hAnsi="Times New Roman"/>
          <w:sz w:val="26"/>
          <w:szCs w:val="26"/>
        </w:rPr>
        <w:t>Общие положения</w:t>
      </w:r>
    </w:p>
    <w:p w:rsidR="009C36B1" w:rsidRPr="009C36B1" w:rsidRDefault="009C36B1" w:rsidP="009C36B1"/>
    <w:p w:rsidR="00AD419A" w:rsidRDefault="001A79FE" w:rsidP="0056311D">
      <w:pPr>
        <w:tabs>
          <w:tab w:val="left" w:pos="6237"/>
        </w:tabs>
        <w:autoSpaceDE w:val="0"/>
        <w:autoSpaceDN w:val="0"/>
        <w:adjustRightInd w:val="0"/>
        <w:jc w:val="both"/>
        <w:rPr>
          <w:color w:val="2F3444"/>
          <w:sz w:val="26"/>
          <w:szCs w:val="26"/>
        </w:rPr>
      </w:pPr>
      <w:r>
        <w:rPr>
          <w:sz w:val="26"/>
          <w:szCs w:val="26"/>
        </w:rPr>
        <w:t>2</w:t>
      </w:r>
      <w:r w:rsidR="00F97D4A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="00AD419A" w:rsidRPr="00AD419A">
        <w:rPr>
          <w:sz w:val="26"/>
          <w:szCs w:val="26"/>
        </w:rPr>
        <w:t xml:space="preserve">Бухгалтерский и налоговый учет осуществляется муниципальным казенным </w:t>
      </w:r>
      <w:r w:rsidR="00AD419A">
        <w:rPr>
          <w:sz w:val="26"/>
          <w:szCs w:val="26"/>
        </w:rPr>
        <w:t>учреждением «</w:t>
      </w:r>
      <w:r w:rsidR="00AD419A" w:rsidRPr="00AD419A">
        <w:rPr>
          <w:sz w:val="26"/>
          <w:szCs w:val="26"/>
        </w:rPr>
        <w:t xml:space="preserve">Центр бухгалтерского обслуживания и ресурсного обеспечения учреждений сферы образования </w:t>
      </w:r>
      <w:proofErr w:type="spellStart"/>
      <w:r w:rsidR="00AD419A" w:rsidRPr="00AD419A">
        <w:rPr>
          <w:sz w:val="26"/>
          <w:szCs w:val="26"/>
        </w:rPr>
        <w:t>Старооскольского</w:t>
      </w:r>
      <w:proofErr w:type="spellEnd"/>
      <w:r w:rsidR="00AD419A" w:rsidRPr="00AD419A">
        <w:rPr>
          <w:sz w:val="26"/>
          <w:szCs w:val="26"/>
        </w:rPr>
        <w:t xml:space="preserve"> городского округа», (далее</w:t>
      </w:r>
      <w:r w:rsidR="00AD419A">
        <w:rPr>
          <w:sz w:val="26"/>
          <w:szCs w:val="26"/>
        </w:rPr>
        <w:t xml:space="preserve"> </w:t>
      </w:r>
      <w:r w:rsidR="00AD419A" w:rsidRPr="00AD419A">
        <w:rPr>
          <w:sz w:val="26"/>
          <w:szCs w:val="26"/>
        </w:rPr>
        <w:t>-</w:t>
      </w:r>
      <w:r w:rsidR="00F33D91">
        <w:rPr>
          <w:sz w:val="26"/>
          <w:szCs w:val="26"/>
        </w:rPr>
        <w:t xml:space="preserve"> </w:t>
      </w:r>
      <w:r w:rsidR="00567235">
        <w:rPr>
          <w:sz w:val="26"/>
          <w:szCs w:val="26"/>
        </w:rPr>
        <w:t>Ц</w:t>
      </w:r>
      <w:r w:rsidR="00AD419A">
        <w:rPr>
          <w:sz w:val="26"/>
          <w:szCs w:val="26"/>
        </w:rPr>
        <w:t xml:space="preserve">ентрализованная </w:t>
      </w:r>
      <w:r w:rsidR="00AD419A" w:rsidRPr="00AD419A">
        <w:rPr>
          <w:sz w:val="26"/>
          <w:szCs w:val="26"/>
        </w:rPr>
        <w:t>бухгалтерия)</w:t>
      </w:r>
      <w:r w:rsidR="00AD419A">
        <w:rPr>
          <w:sz w:val="26"/>
          <w:szCs w:val="26"/>
        </w:rPr>
        <w:t>,</w:t>
      </w:r>
      <w:r w:rsidR="00AD419A" w:rsidRPr="00AD419A">
        <w:rPr>
          <w:sz w:val="26"/>
          <w:szCs w:val="26"/>
        </w:rPr>
        <w:t xml:space="preserve"> на основании заключенных договоров о бухгалтерском обслуживании.</w:t>
      </w:r>
      <w:r w:rsidR="00AD419A" w:rsidRPr="00AD419A">
        <w:rPr>
          <w:color w:val="2F3444"/>
          <w:sz w:val="26"/>
          <w:szCs w:val="26"/>
        </w:rPr>
        <w:t xml:space="preserve"> Работники </w:t>
      </w:r>
      <w:r w:rsidR="00567235">
        <w:rPr>
          <w:color w:val="2F3444"/>
          <w:sz w:val="26"/>
          <w:szCs w:val="26"/>
        </w:rPr>
        <w:t>Ц</w:t>
      </w:r>
      <w:r w:rsidR="00AD419A" w:rsidRPr="00AD419A">
        <w:rPr>
          <w:color w:val="2F3444"/>
          <w:sz w:val="26"/>
          <w:szCs w:val="26"/>
        </w:rPr>
        <w:t>ентрализованной бухгалтерии осуществляют ведение учета на основании своих должностных инструкций</w:t>
      </w:r>
      <w:r w:rsidR="00AD419A">
        <w:rPr>
          <w:color w:val="2F3444"/>
          <w:sz w:val="26"/>
          <w:szCs w:val="26"/>
        </w:rPr>
        <w:t>.</w:t>
      </w:r>
    </w:p>
    <w:p w:rsidR="00F97D4A" w:rsidRDefault="00AC42DB" w:rsidP="0056311D">
      <w:pPr>
        <w:tabs>
          <w:tab w:val="left" w:pos="6237"/>
        </w:tabs>
        <w:autoSpaceDE w:val="0"/>
        <w:autoSpaceDN w:val="0"/>
        <w:adjustRightInd w:val="0"/>
        <w:jc w:val="both"/>
        <w:rPr>
          <w:color w:val="2F3444"/>
          <w:sz w:val="26"/>
          <w:szCs w:val="26"/>
        </w:rPr>
      </w:pPr>
      <w:r w:rsidRPr="00F97D4A">
        <w:rPr>
          <w:color w:val="2F3444"/>
          <w:sz w:val="26"/>
          <w:szCs w:val="26"/>
        </w:rPr>
        <w:t xml:space="preserve">Бухгалтерский учет ведется автоматизированным способом. </w:t>
      </w:r>
    </w:p>
    <w:p w:rsidR="00F97D4A" w:rsidRPr="00F97D4A" w:rsidRDefault="00AC42DB" w:rsidP="0056311D">
      <w:pPr>
        <w:tabs>
          <w:tab w:val="left" w:pos="623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7D4A">
        <w:rPr>
          <w:sz w:val="26"/>
          <w:szCs w:val="26"/>
        </w:rPr>
        <w:t>К бухгалтерс</w:t>
      </w:r>
      <w:r w:rsidR="008B6217" w:rsidRPr="00F97D4A">
        <w:rPr>
          <w:sz w:val="26"/>
          <w:szCs w:val="26"/>
        </w:rPr>
        <w:t>кому учету принимаются первичные учетные документы, поступившие по результатам внутреннего контроля совершаемых фактов хозяйственной жизни</w:t>
      </w:r>
      <w:r w:rsidR="00F97D4A" w:rsidRPr="00F97D4A">
        <w:rPr>
          <w:sz w:val="26"/>
          <w:szCs w:val="26"/>
        </w:rPr>
        <w:t>.</w:t>
      </w:r>
    </w:p>
    <w:p w:rsidR="00F97D4A" w:rsidRDefault="00F97D4A" w:rsidP="0056311D">
      <w:pPr>
        <w:tabs>
          <w:tab w:val="left" w:pos="6237"/>
        </w:tabs>
        <w:autoSpaceDE w:val="0"/>
        <w:autoSpaceDN w:val="0"/>
        <w:adjustRightInd w:val="0"/>
        <w:jc w:val="both"/>
        <w:rPr>
          <w:color w:val="22272F"/>
          <w:sz w:val="26"/>
          <w:szCs w:val="26"/>
          <w:shd w:val="clear" w:color="auto" w:fill="FFFFFF"/>
        </w:rPr>
      </w:pPr>
      <w:r w:rsidRPr="00F97D4A">
        <w:rPr>
          <w:color w:val="22272F"/>
          <w:sz w:val="26"/>
          <w:szCs w:val="26"/>
          <w:shd w:val="clear" w:color="auto" w:fill="FFFFFF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F97D4A" w:rsidRPr="00F97D4A" w:rsidRDefault="001A79FE" w:rsidP="0056311D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2</w:t>
      </w:r>
      <w:r w:rsidR="00F97D4A">
        <w:rPr>
          <w:color w:val="2F3444"/>
          <w:sz w:val="26"/>
          <w:szCs w:val="26"/>
        </w:rPr>
        <w:t>.2.</w:t>
      </w:r>
      <w:r>
        <w:rPr>
          <w:color w:val="2F3444"/>
          <w:sz w:val="26"/>
          <w:szCs w:val="26"/>
        </w:rPr>
        <w:t> </w:t>
      </w:r>
      <w:r w:rsidR="00F97D4A" w:rsidRPr="00F97D4A">
        <w:rPr>
          <w:color w:val="2F3444"/>
          <w:sz w:val="26"/>
          <w:szCs w:val="26"/>
        </w:rPr>
        <w:t>В субъектах учета действуют следующие постоянно действующие комиссии, состав которых утверждается приказами субъектов учета:</w:t>
      </w:r>
    </w:p>
    <w:p w:rsidR="00F97D4A" w:rsidRPr="00F97D4A" w:rsidRDefault="00F97D4A" w:rsidP="00E019F5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F97D4A">
        <w:rPr>
          <w:color w:val="2F3444"/>
          <w:sz w:val="26"/>
          <w:szCs w:val="26"/>
        </w:rPr>
        <w:t>комиссия по поступлению и выбытию активов;</w:t>
      </w:r>
    </w:p>
    <w:p w:rsidR="00F97D4A" w:rsidRPr="00F97D4A" w:rsidRDefault="00F97D4A" w:rsidP="00E019F5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</w:t>
      </w:r>
      <w:r>
        <w:t> </w:t>
      </w:r>
      <w:r w:rsidRPr="00F97D4A">
        <w:rPr>
          <w:color w:val="2F3444"/>
          <w:sz w:val="26"/>
          <w:szCs w:val="26"/>
        </w:rPr>
        <w:t>инвентаризационная комиссия;</w:t>
      </w:r>
    </w:p>
    <w:p w:rsidR="00F97D4A" w:rsidRPr="00F97D4A" w:rsidRDefault="00F97D4A" w:rsidP="00E019F5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F97D4A">
        <w:rPr>
          <w:color w:val="2F3444"/>
          <w:sz w:val="26"/>
          <w:szCs w:val="26"/>
        </w:rPr>
        <w:t>комиссия по проверке пок</w:t>
      </w:r>
      <w:r w:rsidR="00BF6F7E">
        <w:rPr>
          <w:color w:val="2F3444"/>
          <w:sz w:val="26"/>
          <w:szCs w:val="26"/>
        </w:rPr>
        <w:t>азаний одометров автотранспорта.</w:t>
      </w:r>
    </w:p>
    <w:p w:rsidR="00F97D4A" w:rsidRDefault="00F97D4A" w:rsidP="00F97D4A">
      <w:pPr>
        <w:jc w:val="both"/>
        <w:rPr>
          <w:color w:val="2F3444"/>
          <w:sz w:val="26"/>
          <w:szCs w:val="26"/>
        </w:rPr>
      </w:pPr>
      <w:r w:rsidRPr="00F97D4A">
        <w:rPr>
          <w:color w:val="2F3444"/>
          <w:sz w:val="26"/>
          <w:szCs w:val="26"/>
        </w:rPr>
        <w:t>Утвержденные приказом руководителя субъекта учета составы комиссий представляются в Централизованную бухгалтерию.</w:t>
      </w:r>
    </w:p>
    <w:p w:rsidR="00B07987" w:rsidRDefault="001A79FE" w:rsidP="0056311D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</w:t>
      </w:r>
      <w:r w:rsidR="00B07987" w:rsidRPr="00B07987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3. </w:t>
      </w:r>
      <w:r w:rsidR="00B07987" w:rsidRPr="00B07987">
        <w:rPr>
          <w:color w:val="2F3444"/>
          <w:sz w:val="26"/>
          <w:szCs w:val="26"/>
        </w:rPr>
        <w:t xml:space="preserve">Бухгалтерский учет субъектов учета ведется на счетах бухгалтерского учета </w:t>
      </w:r>
      <w:proofErr w:type="gramStart"/>
      <w:r w:rsidR="00B07987" w:rsidRPr="00B07987">
        <w:rPr>
          <w:color w:val="2F3444"/>
          <w:sz w:val="26"/>
          <w:szCs w:val="26"/>
        </w:rPr>
        <w:t>согласно</w:t>
      </w:r>
      <w:proofErr w:type="gramEnd"/>
      <w:r w:rsidR="00B07987" w:rsidRPr="00B07987">
        <w:rPr>
          <w:color w:val="2F3444"/>
          <w:sz w:val="26"/>
          <w:szCs w:val="26"/>
        </w:rPr>
        <w:t xml:space="preserve"> Рабочего плана счетов </w:t>
      </w:r>
      <w:r w:rsidR="00B07987" w:rsidRPr="004C02E8">
        <w:rPr>
          <w:color w:val="2F3444"/>
          <w:sz w:val="26"/>
          <w:szCs w:val="26"/>
        </w:rPr>
        <w:t xml:space="preserve">(Приложение </w:t>
      </w:r>
      <w:r w:rsidR="00C55DC6" w:rsidRPr="004C02E8">
        <w:rPr>
          <w:color w:val="2F3444"/>
          <w:sz w:val="26"/>
          <w:szCs w:val="26"/>
        </w:rPr>
        <w:t xml:space="preserve">№ </w:t>
      </w:r>
      <w:r w:rsidR="00B07987" w:rsidRPr="004C02E8">
        <w:rPr>
          <w:color w:val="2F3444"/>
          <w:sz w:val="26"/>
          <w:szCs w:val="26"/>
        </w:rPr>
        <w:t>2).</w:t>
      </w:r>
      <w:r w:rsidR="00B07987" w:rsidRPr="00B07987">
        <w:rPr>
          <w:color w:val="2F3444"/>
          <w:sz w:val="26"/>
          <w:szCs w:val="26"/>
        </w:rPr>
        <w:t xml:space="preserve"> При отражении в бух</w:t>
      </w:r>
      <w:r>
        <w:rPr>
          <w:color w:val="2F3444"/>
          <w:sz w:val="26"/>
          <w:szCs w:val="26"/>
        </w:rPr>
        <w:t xml:space="preserve">галтерском </w:t>
      </w:r>
      <w:r w:rsidR="00B07987" w:rsidRPr="00B07987">
        <w:rPr>
          <w:color w:val="2F3444"/>
          <w:sz w:val="26"/>
          <w:szCs w:val="26"/>
        </w:rPr>
        <w:t>учете хозяйственных операций 1–18 разряды номера счета Рабочего плана счетов формируются следующим образом:</w:t>
      </w:r>
    </w:p>
    <w:p w:rsidR="009A4E86" w:rsidRPr="00B07987" w:rsidRDefault="009A4E86" w:rsidP="0056311D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1806"/>
        <w:gridCol w:w="7550"/>
      </w:tblGrid>
      <w:tr w:rsidR="00B07987" w:rsidTr="00A40D79">
        <w:tc>
          <w:tcPr>
            <w:tcW w:w="1806" w:type="dxa"/>
            <w:hideMark/>
          </w:tcPr>
          <w:p w:rsidR="00B07987" w:rsidRPr="007140BE" w:rsidRDefault="00B07987" w:rsidP="00B07987">
            <w:pPr>
              <w:pStyle w:val="af5"/>
              <w:spacing w:before="0" w:beforeAutospacing="0" w:after="0" w:afterAutospacing="0"/>
              <w:jc w:val="center"/>
              <w:rPr>
                <w:color w:val="2F3444"/>
              </w:rPr>
            </w:pPr>
            <w:r w:rsidRPr="007140BE">
              <w:rPr>
                <w:rStyle w:val="af0"/>
                <w:color w:val="2F3444"/>
              </w:rPr>
              <w:t>Разряд номера счета</w:t>
            </w:r>
          </w:p>
        </w:tc>
        <w:tc>
          <w:tcPr>
            <w:tcW w:w="7550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rStyle w:val="af0"/>
                <w:color w:val="2F3444"/>
              </w:rPr>
              <w:t>Код</w:t>
            </w:r>
          </w:p>
        </w:tc>
      </w:tr>
      <w:tr w:rsidR="00B07987" w:rsidTr="00A40D79">
        <w:tc>
          <w:tcPr>
            <w:tcW w:w="1806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1–4</w:t>
            </w:r>
          </w:p>
        </w:tc>
        <w:tc>
          <w:tcPr>
            <w:tcW w:w="7550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Аналитический код вида услуги:</w:t>
            </w:r>
          </w:p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</w:t>
            </w:r>
            <w:r w:rsidR="004E4602" w:rsidRPr="007140BE">
              <w:rPr>
                <w:color w:val="2F3444"/>
              </w:rPr>
              <w:t>7</w:t>
            </w:r>
            <w:r w:rsidRPr="007140BE">
              <w:rPr>
                <w:color w:val="2F3444"/>
              </w:rPr>
              <w:t>0</w:t>
            </w:r>
            <w:r w:rsidR="004E4602" w:rsidRPr="007140BE">
              <w:rPr>
                <w:color w:val="2F3444"/>
              </w:rPr>
              <w:t>1</w:t>
            </w:r>
            <w:r w:rsidRPr="007140BE">
              <w:rPr>
                <w:color w:val="2F3444"/>
              </w:rPr>
              <w:t xml:space="preserve"> «Д</w:t>
            </w:r>
            <w:r w:rsidR="004E4602" w:rsidRPr="007140BE">
              <w:rPr>
                <w:color w:val="2F3444"/>
              </w:rPr>
              <w:t>ошкольное образование</w:t>
            </w:r>
            <w:r w:rsidRPr="007140BE">
              <w:rPr>
                <w:color w:val="2F3444"/>
              </w:rPr>
              <w:t>»;</w:t>
            </w:r>
          </w:p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070</w:t>
            </w:r>
            <w:r w:rsidR="004E4602" w:rsidRPr="007140BE">
              <w:rPr>
                <w:color w:val="2F3444"/>
              </w:rPr>
              <w:t>2</w:t>
            </w:r>
            <w:r w:rsidRPr="007140BE">
              <w:rPr>
                <w:color w:val="2F3444"/>
              </w:rPr>
              <w:t xml:space="preserve"> «</w:t>
            </w:r>
            <w:r w:rsidR="004E4602" w:rsidRPr="007140BE">
              <w:rPr>
                <w:color w:val="2F3444"/>
              </w:rPr>
              <w:t>Общее</w:t>
            </w:r>
            <w:r w:rsidRPr="007140BE">
              <w:rPr>
                <w:color w:val="2F3444"/>
              </w:rPr>
              <w:t xml:space="preserve"> образование»;</w:t>
            </w:r>
          </w:p>
          <w:p w:rsidR="004E4602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0703 «Дополнительное образование детей»;</w:t>
            </w:r>
          </w:p>
          <w:p w:rsidR="004E4602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070</w:t>
            </w:r>
            <w:r w:rsidR="004E4602" w:rsidRPr="007140BE">
              <w:rPr>
                <w:color w:val="2F3444"/>
              </w:rPr>
              <w:t>5</w:t>
            </w:r>
            <w:r w:rsidRPr="007140BE">
              <w:rPr>
                <w:color w:val="2F3444"/>
              </w:rPr>
              <w:t xml:space="preserve"> «</w:t>
            </w:r>
            <w:r w:rsidR="004E4602" w:rsidRPr="007140BE">
              <w:rPr>
                <w:color w:val="2F3444"/>
              </w:rPr>
              <w:t>Профессиональная подготовка, переподготовка и повышение квалификации»;</w:t>
            </w:r>
          </w:p>
          <w:p w:rsidR="004E4602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0707 «Молодежная политика»;</w:t>
            </w:r>
          </w:p>
          <w:p w:rsidR="00B07987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0709 «Другие вопросы в области образования»</w:t>
            </w:r>
            <w:r w:rsidR="00B07987" w:rsidRPr="007140BE">
              <w:rPr>
                <w:color w:val="2F3444"/>
              </w:rPr>
              <w:t>;</w:t>
            </w:r>
          </w:p>
          <w:p w:rsidR="00B07987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1003</w:t>
            </w:r>
            <w:r w:rsidR="00B07987" w:rsidRPr="007140BE">
              <w:rPr>
                <w:color w:val="2F3444"/>
              </w:rPr>
              <w:t xml:space="preserve"> «</w:t>
            </w:r>
            <w:r w:rsidRPr="007140BE">
              <w:rPr>
                <w:color w:val="2F3444"/>
              </w:rPr>
              <w:t>Социальное обеспечение населения</w:t>
            </w:r>
            <w:r w:rsidR="00B07987" w:rsidRPr="007140BE">
              <w:rPr>
                <w:color w:val="2F3444"/>
              </w:rPr>
              <w:t>»</w:t>
            </w:r>
            <w:r w:rsidRPr="007140BE">
              <w:rPr>
                <w:color w:val="2F3444"/>
              </w:rPr>
              <w:t>;</w:t>
            </w:r>
          </w:p>
          <w:p w:rsidR="004E4602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1004 «Охрана семьи и детства»;</w:t>
            </w:r>
          </w:p>
          <w:p w:rsidR="004E4602" w:rsidRPr="007140BE" w:rsidRDefault="004E4602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1006 «Другие вопросы в области социальной политики»</w:t>
            </w:r>
            <w:r w:rsidR="007140BE">
              <w:rPr>
                <w:color w:val="2F3444"/>
              </w:rPr>
              <w:t>.</w:t>
            </w:r>
          </w:p>
        </w:tc>
      </w:tr>
      <w:tr w:rsidR="00B07987" w:rsidTr="00A40D79">
        <w:tc>
          <w:tcPr>
            <w:tcW w:w="1806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5–14</w:t>
            </w:r>
          </w:p>
        </w:tc>
        <w:tc>
          <w:tcPr>
            <w:tcW w:w="7550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0000000000 для доходов; для расходов по целевым статьям в соответствии с Планом ФХД</w:t>
            </w:r>
          </w:p>
        </w:tc>
      </w:tr>
      <w:tr w:rsidR="00B07987" w:rsidTr="00A40D79">
        <w:tc>
          <w:tcPr>
            <w:tcW w:w="1806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15–17</w:t>
            </w:r>
          </w:p>
        </w:tc>
        <w:tc>
          <w:tcPr>
            <w:tcW w:w="7550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Код вида поступлений или выбытий, соответствующий:</w:t>
            </w:r>
          </w:p>
          <w:p w:rsidR="00B07987" w:rsidRPr="007140BE" w:rsidRDefault="00B07987" w:rsidP="00B07987">
            <w:pPr>
              <w:pStyle w:val="af5"/>
              <w:numPr>
                <w:ilvl w:val="0"/>
                <w:numId w:val="47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аналитической группе подвида доходов бюджетов;</w:t>
            </w:r>
          </w:p>
          <w:p w:rsidR="00B07987" w:rsidRPr="007140BE" w:rsidRDefault="00B07987" w:rsidP="00B07987">
            <w:pPr>
              <w:pStyle w:val="af5"/>
              <w:numPr>
                <w:ilvl w:val="0"/>
                <w:numId w:val="47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коду вида расходов;</w:t>
            </w:r>
          </w:p>
          <w:p w:rsidR="00B07987" w:rsidRPr="007140BE" w:rsidRDefault="00B07987" w:rsidP="007140BE">
            <w:pPr>
              <w:pStyle w:val="af5"/>
              <w:numPr>
                <w:ilvl w:val="0"/>
                <w:numId w:val="47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 xml:space="preserve">аналитической группе </w:t>
            </w:r>
            <w:proofErr w:type="gramStart"/>
            <w:r w:rsidRPr="007140BE">
              <w:rPr>
                <w:color w:val="2F3444"/>
              </w:rPr>
              <w:t>вида источников финансирования</w:t>
            </w:r>
            <w:r w:rsidR="007140BE">
              <w:rPr>
                <w:color w:val="2F3444"/>
              </w:rPr>
              <w:t xml:space="preserve"> </w:t>
            </w:r>
            <w:r w:rsidRPr="007140BE">
              <w:rPr>
                <w:color w:val="2F3444"/>
              </w:rPr>
              <w:t>дефицитов бюджетов</w:t>
            </w:r>
            <w:proofErr w:type="gramEnd"/>
            <w:r w:rsidRPr="007140BE">
              <w:rPr>
                <w:color w:val="2F3444"/>
              </w:rPr>
              <w:t>.</w:t>
            </w:r>
          </w:p>
        </w:tc>
      </w:tr>
      <w:tr w:rsidR="00B07987" w:rsidTr="00A1418C">
        <w:trPr>
          <w:trHeight w:val="70"/>
        </w:trPr>
        <w:tc>
          <w:tcPr>
            <w:tcW w:w="1806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18</w:t>
            </w:r>
          </w:p>
        </w:tc>
        <w:tc>
          <w:tcPr>
            <w:tcW w:w="7550" w:type="dxa"/>
            <w:hideMark/>
          </w:tcPr>
          <w:p w:rsidR="00B07987" w:rsidRPr="007140BE" w:rsidRDefault="00B07987">
            <w:pPr>
              <w:pStyle w:val="af5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Код вида финансового обеспечения (деятельности)</w:t>
            </w:r>
            <w:r w:rsidR="007140BE">
              <w:rPr>
                <w:color w:val="2F3444"/>
              </w:rPr>
              <w:t>:</w:t>
            </w:r>
          </w:p>
          <w:p w:rsidR="00C14089" w:rsidRPr="007140BE" w:rsidRDefault="00C14089" w:rsidP="007140BE">
            <w:pPr>
              <w:pStyle w:val="af5"/>
              <w:numPr>
                <w:ilvl w:val="0"/>
                <w:numId w:val="52"/>
              </w:numPr>
              <w:spacing w:before="0" w:beforeAutospacing="0" w:after="0" w:afterAutospacing="0"/>
              <w:jc w:val="center"/>
              <w:rPr>
                <w:color w:val="2F3444"/>
              </w:rPr>
            </w:pPr>
            <w:r w:rsidRPr="007140BE">
              <w:rPr>
                <w:color w:val="22272F"/>
                <w:shd w:val="clear" w:color="auto" w:fill="FFFFFF"/>
              </w:rPr>
      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      </w:r>
          </w:p>
          <w:p w:rsidR="00B07987" w:rsidRPr="007140BE" w:rsidRDefault="00B07987" w:rsidP="007140BE">
            <w:pPr>
              <w:pStyle w:val="af5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2 – приносящая доход деятельность (собственные доходы</w:t>
            </w:r>
            <w:r w:rsidR="007140BE">
              <w:rPr>
                <w:color w:val="2F3444"/>
              </w:rPr>
              <w:t xml:space="preserve"> </w:t>
            </w:r>
            <w:r w:rsidRPr="007140BE">
              <w:rPr>
                <w:color w:val="2F3444"/>
              </w:rPr>
              <w:t>учреждения);</w:t>
            </w:r>
          </w:p>
          <w:p w:rsidR="00B07987" w:rsidRPr="007140BE" w:rsidRDefault="00B07987" w:rsidP="00B07987">
            <w:pPr>
              <w:pStyle w:val="af5"/>
              <w:numPr>
                <w:ilvl w:val="0"/>
                <w:numId w:val="48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lastRenderedPageBreak/>
              <w:t>3 – средства во временном распоряжении;</w:t>
            </w:r>
          </w:p>
          <w:p w:rsidR="00B07987" w:rsidRPr="007140BE" w:rsidRDefault="00B07987" w:rsidP="00B07987">
            <w:pPr>
              <w:pStyle w:val="af5"/>
              <w:numPr>
                <w:ilvl w:val="0"/>
                <w:numId w:val="48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4 – субсидия на выполнение государственного задания;</w:t>
            </w:r>
          </w:p>
          <w:p w:rsidR="00B07987" w:rsidRPr="007140BE" w:rsidRDefault="00B07987" w:rsidP="00B07987">
            <w:pPr>
              <w:pStyle w:val="af5"/>
              <w:numPr>
                <w:ilvl w:val="0"/>
                <w:numId w:val="48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5 – субсидии на иные цели;</w:t>
            </w:r>
          </w:p>
          <w:p w:rsidR="00B07987" w:rsidRDefault="00B07987" w:rsidP="007140BE">
            <w:pPr>
              <w:pStyle w:val="af5"/>
              <w:numPr>
                <w:ilvl w:val="0"/>
                <w:numId w:val="48"/>
              </w:numPr>
              <w:jc w:val="center"/>
              <w:rPr>
                <w:color w:val="2F3444"/>
              </w:rPr>
            </w:pPr>
            <w:r w:rsidRPr="007140BE">
              <w:rPr>
                <w:color w:val="2F3444"/>
              </w:rPr>
              <w:t>6 – субсидии на цели осуществления капитальных вложени</w:t>
            </w:r>
            <w:r w:rsidR="007140BE">
              <w:rPr>
                <w:color w:val="2F3444"/>
              </w:rPr>
              <w:t>й.</w:t>
            </w:r>
          </w:p>
          <w:p w:rsidR="007140BE" w:rsidRPr="007140BE" w:rsidRDefault="007140BE" w:rsidP="007140BE">
            <w:pPr>
              <w:pStyle w:val="af5"/>
              <w:jc w:val="center"/>
              <w:rPr>
                <w:color w:val="2F3444"/>
              </w:rPr>
            </w:pPr>
          </w:p>
        </w:tc>
      </w:tr>
    </w:tbl>
    <w:p w:rsidR="00B07987" w:rsidRDefault="00B07987" w:rsidP="001A79FE">
      <w:pPr>
        <w:pStyle w:val="af5"/>
        <w:spacing w:before="0" w:beforeAutospacing="0" w:after="0" w:afterAutospacing="0"/>
        <w:jc w:val="both"/>
        <w:rPr>
          <w:rFonts w:ascii="Arial" w:hAnsi="Arial" w:cs="Arial"/>
          <w:color w:val="2F3444"/>
        </w:rPr>
      </w:pPr>
      <w:r w:rsidRPr="00B07987">
        <w:rPr>
          <w:color w:val="2F3444"/>
          <w:sz w:val="26"/>
          <w:szCs w:val="26"/>
        </w:rPr>
        <w:lastRenderedPageBreak/>
        <w:t xml:space="preserve">Централизованная бухгалтерия при возникновении необходимости (внесение изменений в нормативные правовые акты, регулирующие порядок ведения учета и составления отчетности) может самостоятельно вносить изменения в рабочий план счетов в отношении балансовых </w:t>
      </w:r>
      <w:r w:rsidR="001A79FE">
        <w:rPr>
          <w:color w:val="2F3444"/>
          <w:sz w:val="26"/>
          <w:szCs w:val="26"/>
        </w:rPr>
        <w:t xml:space="preserve">и </w:t>
      </w:r>
      <w:proofErr w:type="spellStart"/>
      <w:r w:rsidR="001A79FE">
        <w:rPr>
          <w:color w:val="2F3444"/>
          <w:sz w:val="26"/>
          <w:szCs w:val="26"/>
        </w:rPr>
        <w:t>забалансовых</w:t>
      </w:r>
      <w:proofErr w:type="spellEnd"/>
      <w:r w:rsidR="001A79FE">
        <w:rPr>
          <w:color w:val="2F3444"/>
          <w:sz w:val="26"/>
          <w:szCs w:val="26"/>
        </w:rPr>
        <w:t xml:space="preserve"> </w:t>
      </w:r>
      <w:r w:rsidRPr="00B07987">
        <w:rPr>
          <w:color w:val="2F3444"/>
          <w:sz w:val="26"/>
          <w:szCs w:val="26"/>
        </w:rPr>
        <w:t>счетов.</w:t>
      </w:r>
    </w:p>
    <w:p w:rsidR="001A79FE" w:rsidRDefault="001A79FE" w:rsidP="001A79FE">
      <w:pPr>
        <w:pStyle w:val="af5"/>
        <w:jc w:val="center"/>
        <w:rPr>
          <w:rStyle w:val="af0"/>
          <w:color w:val="2F3444"/>
          <w:sz w:val="26"/>
          <w:szCs w:val="26"/>
        </w:rPr>
      </w:pPr>
      <w:r>
        <w:rPr>
          <w:rStyle w:val="af0"/>
          <w:color w:val="2F3444"/>
          <w:sz w:val="26"/>
          <w:szCs w:val="26"/>
        </w:rPr>
        <w:t>3. </w:t>
      </w:r>
      <w:r w:rsidRPr="001A79FE">
        <w:rPr>
          <w:rStyle w:val="af0"/>
          <w:color w:val="2F3444"/>
          <w:sz w:val="26"/>
          <w:szCs w:val="26"/>
        </w:rPr>
        <w:t>Правила документооборота и технология обработки учетной информации</w:t>
      </w:r>
    </w:p>
    <w:p w:rsidR="008E5907" w:rsidRPr="008E5907" w:rsidRDefault="00F9489A" w:rsidP="00750B50">
      <w:pPr>
        <w:tabs>
          <w:tab w:val="left" w:pos="10440"/>
          <w:tab w:val="left" w:pos="14760"/>
        </w:tabs>
        <w:ind w:left="57" w:right="57"/>
        <w:jc w:val="both"/>
        <w:rPr>
          <w:sz w:val="26"/>
          <w:szCs w:val="26"/>
        </w:rPr>
      </w:pPr>
      <w:r w:rsidRPr="00253E5B">
        <w:rPr>
          <w:color w:val="2F3444"/>
          <w:sz w:val="26"/>
          <w:szCs w:val="26"/>
        </w:rPr>
        <w:t>3.1. Бухгалтерский учет ведется Централизованной бухгалтерией в электронном виде с применением программных</w:t>
      </w:r>
      <w:r w:rsidR="00E259CD" w:rsidRPr="00253E5B">
        <w:rPr>
          <w:color w:val="2F3444"/>
          <w:sz w:val="26"/>
          <w:szCs w:val="26"/>
        </w:rPr>
        <w:t xml:space="preserve"> </w:t>
      </w:r>
      <w:r w:rsidRPr="00253E5B">
        <w:rPr>
          <w:color w:val="2F3444"/>
          <w:sz w:val="26"/>
          <w:szCs w:val="26"/>
        </w:rPr>
        <w:t xml:space="preserve">продуктов </w:t>
      </w:r>
      <w:r w:rsidR="008E5907" w:rsidRPr="00253E5B">
        <w:rPr>
          <w:color w:val="2F3444"/>
          <w:sz w:val="26"/>
          <w:szCs w:val="26"/>
        </w:rPr>
        <w:t>«</w:t>
      </w:r>
      <w:r w:rsidR="008E5907" w:rsidRPr="00253E5B">
        <w:rPr>
          <w:sz w:val="26"/>
          <w:szCs w:val="26"/>
        </w:rPr>
        <w:t>1С: Предприятие 7.7», «Пару</w:t>
      </w:r>
      <w:r w:rsidR="00F810D3">
        <w:rPr>
          <w:sz w:val="26"/>
          <w:szCs w:val="26"/>
        </w:rPr>
        <w:t>с-Бюджет 8. Бухгалтерский учет».</w:t>
      </w:r>
    </w:p>
    <w:p w:rsidR="00F9489A" w:rsidRPr="00F9489A" w:rsidRDefault="00F9489A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3.2. </w:t>
      </w:r>
      <w:r w:rsidRPr="00F9489A">
        <w:rPr>
          <w:color w:val="2F3444"/>
          <w:sz w:val="26"/>
          <w:szCs w:val="26"/>
        </w:rPr>
        <w:t>Документальное взаимодействие между Централизованной бухгалтерией и субъектом учета осуществляется через ответственных лиц. Ответственные лица представляют в Централизованную бухгалтерию оформленные должным образом первичные документы по реестру. В случае обнаружения некачественно составленных документов Централизованная бухгалтерия возвращает их на доработку.</w:t>
      </w:r>
      <w:r w:rsidR="00B743EE">
        <w:rPr>
          <w:color w:val="2F3444"/>
          <w:sz w:val="26"/>
          <w:szCs w:val="26"/>
        </w:rPr>
        <w:t xml:space="preserve"> </w:t>
      </w:r>
      <w:r w:rsidRPr="00F9489A">
        <w:rPr>
          <w:color w:val="2F3444"/>
          <w:sz w:val="26"/>
          <w:szCs w:val="26"/>
        </w:rPr>
        <w:t>Требования Централизованной бухгалтерии по документальному оформлению хозяйственных операций обязательны для исполнения субъектом учета.</w:t>
      </w:r>
    </w:p>
    <w:p w:rsidR="00F9489A" w:rsidRPr="00F9489A" w:rsidRDefault="00F9489A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3. </w:t>
      </w:r>
      <w:r w:rsidRPr="00F9489A">
        <w:rPr>
          <w:color w:val="2F3444"/>
          <w:sz w:val="26"/>
          <w:szCs w:val="26"/>
        </w:rPr>
        <w:t>Централизованная бухгалтерия не несет ответственности за соответствие составленных другими лицами первичных документов о совершившемся факте хозяйственной жизни. Обязанность лица, ответственного за оформление факта хозяйственной жизни - обеспечить достоверность содержащейся в документах информации.</w:t>
      </w:r>
    </w:p>
    <w:p w:rsidR="00F9489A" w:rsidRPr="00F9489A" w:rsidRDefault="00F9489A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bookmarkStart w:id="0" w:name="l535"/>
      <w:bookmarkEnd w:id="0"/>
      <w:r>
        <w:rPr>
          <w:color w:val="2F3444"/>
          <w:sz w:val="26"/>
          <w:szCs w:val="26"/>
        </w:rPr>
        <w:t>3</w:t>
      </w:r>
      <w:r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4. </w:t>
      </w:r>
      <w:proofErr w:type="gramStart"/>
      <w:r w:rsidRPr="00F9489A">
        <w:rPr>
          <w:color w:val="2F3444"/>
          <w:sz w:val="26"/>
          <w:szCs w:val="26"/>
        </w:rPr>
        <w:t>В случае возникновения разногласий в отношени</w:t>
      </w:r>
      <w:r>
        <w:rPr>
          <w:color w:val="2F3444"/>
          <w:sz w:val="26"/>
          <w:szCs w:val="26"/>
        </w:rPr>
        <w:t>и</w:t>
      </w:r>
      <w:r w:rsidRPr="00F9489A">
        <w:rPr>
          <w:color w:val="2F3444"/>
          <w:sz w:val="26"/>
          <w:szCs w:val="26"/>
        </w:rPr>
        <w:t xml:space="preserve"> ведения бухгалтерского учета данные, содержащиеся в первичном учетном документе, будут приниматься Централизованной бухгалтерией к регистрации и накоплению в регистрах бухгалтерского учета по письменному распоряжению руководителя субъекта учета, который единолично будет нести ответственность за созданную в результате этого информацию.</w:t>
      </w:r>
      <w:proofErr w:type="gramEnd"/>
    </w:p>
    <w:p w:rsidR="00F9489A" w:rsidRPr="00F9489A" w:rsidRDefault="00F9489A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3.5. </w:t>
      </w:r>
      <w:r w:rsidRPr="00F9489A">
        <w:rPr>
          <w:color w:val="2F3444"/>
          <w:sz w:val="26"/>
          <w:szCs w:val="26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E5907" w:rsidRPr="008E5907" w:rsidRDefault="00F9489A" w:rsidP="00A40D79">
      <w:pPr>
        <w:tabs>
          <w:tab w:val="left" w:pos="10440"/>
          <w:tab w:val="left" w:pos="14760"/>
        </w:tabs>
        <w:ind w:right="57"/>
        <w:jc w:val="both"/>
        <w:rPr>
          <w:sz w:val="26"/>
          <w:szCs w:val="26"/>
        </w:rPr>
      </w:pPr>
      <w:r w:rsidRPr="00BB4255">
        <w:rPr>
          <w:color w:val="2F3444"/>
          <w:sz w:val="26"/>
          <w:szCs w:val="26"/>
        </w:rPr>
        <w:t>3.6. В целях обеспечения сохранности электронны</w:t>
      </w:r>
      <w:r w:rsidR="008E5907" w:rsidRPr="00BB4255">
        <w:rPr>
          <w:color w:val="2F3444"/>
          <w:sz w:val="26"/>
          <w:szCs w:val="26"/>
        </w:rPr>
        <w:t xml:space="preserve">х данных бухгалтерского учета и </w:t>
      </w:r>
      <w:r w:rsidRPr="00BB4255">
        <w:rPr>
          <w:color w:val="2F3444"/>
          <w:sz w:val="26"/>
          <w:szCs w:val="26"/>
        </w:rPr>
        <w:t xml:space="preserve">отчетности на сервере ежедневно производится </w:t>
      </w:r>
      <w:r w:rsidR="008E5907" w:rsidRPr="00BB4255">
        <w:rPr>
          <w:color w:val="2F3444"/>
          <w:sz w:val="26"/>
          <w:szCs w:val="26"/>
        </w:rPr>
        <w:t xml:space="preserve">сохранение резервных копий базы </w:t>
      </w:r>
      <w:r w:rsidR="00F419E5">
        <w:rPr>
          <w:color w:val="2F3444"/>
          <w:sz w:val="26"/>
          <w:szCs w:val="26"/>
        </w:rPr>
        <w:t>«</w:t>
      </w:r>
      <w:r w:rsidR="008E5907" w:rsidRPr="00BB4255">
        <w:rPr>
          <w:sz w:val="26"/>
          <w:szCs w:val="26"/>
        </w:rPr>
        <w:t>1С: Предприятие 7.7», «Парус-Бюджет 8. Бухгалтерский учет».</w:t>
      </w:r>
    </w:p>
    <w:p w:rsidR="00F9489A" w:rsidRDefault="00EE0CA8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="00F9489A"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7. </w:t>
      </w:r>
      <w:r w:rsidR="00F9489A" w:rsidRPr="00F9489A">
        <w:rPr>
          <w:color w:val="2F3444"/>
          <w:sz w:val="26"/>
          <w:szCs w:val="26"/>
        </w:rPr>
        <w:t>П</w:t>
      </w:r>
      <w:r>
        <w:rPr>
          <w:color w:val="2F3444"/>
          <w:sz w:val="26"/>
          <w:szCs w:val="26"/>
        </w:rPr>
        <w:t>равила документооборота</w:t>
      </w:r>
      <w:r w:rsidR="00F9489A" w:rsidRPr="00F9489A">
        <w:rPr>
          <w:color w:val="2F3444"/>
          <w:sz w:val="26"/>
          <w:szCs w:val="26"/>
        </w:rPr>
        <w:t xml:space="preserve"> и сроки передачи первичных учетных документов для отражения в</w:t>
      </w:r>
      <w:r w:rsidR="00C55DC6"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бухгалтерском учете устанавливаются в соответствии с графиком документооборота</w:t>
      </w:r>
      <w:r w:rsidR="00FF7489">
        <w:rPr>
          <w:color w:val="2F3444"/>
          <w:sz w:val="26"/>
          <w:szCs w:val="26"/>
        </w:rPr>
        <w:t xml:space="preserve"> </w:t>
      </w:r>
      <w:r w:rsidR="00FF7489" w:rsidRPr="004C02E8">
        <w:rPr>
          <w:color w:val="2F3444"/>
          <w:sz w:val="26"/>
          <w:szCs w:val="26"/>
        </w:rPr>
        <w:t xml:space="preserve">(Приложение </w:t>
      </w:r>
      <w:r w:rsidR="00C55DC6" w:rsidRPr="004C02E8">
        <w:rPr>
          <w:color w:val="2F3444"/>
          <w:sz w:val="26"/>
          <w:szCs w:val="26"/>
        </w:rPr>
        <w:t xml:space="preserve">№ </w:t>
      </w:r>
      <w:r w:rsidR="00FF7489" w:rsidRPr="004C02E8">
        <w:rPr>
          <w:color w:val="2F3444"/>
          <w:sz w:val="26"/>
          <w:szCs w:val="26"/>
        </w:rPr>
        <w:t>3)</w:t>
      </w:r>
      <w:r w:rsidR="00FF7489" w:rsidRPr="00C86B42">
        <w:rPr>
          <w:color w:val="2F3444"/>
          <w:sz w:val="26"/>
          <w:szCs w:val="26"/>
        </w:rPr>
        <w:t>,</w:t>
      </w:r>
      <w:r w:rsidR="00F9489A" w:rsidRPr="00F9489A">
        <w:rPr>
          <w:color w:val="2F3444"/>
          <w:sz w:val="26"/>
          <w:szCs w:val="26"/>
        </w:rPr>
        <w:t xml:space="preserve"> который утверждается руководителем Централизованной бухгалтерии</w:t>
      </w:r>
      <w:r w:rsidR="006C0CCE">
        <w:rPr>
          <w:color w:val="2F3444"/>
          <w:sz w:val="26"/>
          <w:szCs w:val="26"/>
        </w:rPr>
        <w:t xml:space="preserve">. С графиком документооборота </w:t>
      </w:r>
      <w:r w:rsidR="0006784A">
        <w:rPr>
          <w:color w:val="2F3444"/>
          <w:sz w:val="26"/>
          <w:szCs w:val="26"/>
        </w:rPr>
        <w:t>о</w:t>
      </w:r>
      <w:r w:rsidR="00B51F2F">
        <w:rPr>
          <w:color w:val="2F3444"/>
          <w:sz w:val="26"/>
          <w:szCs w:val="26"/>
        </w:rPr>
        <w:t>знаком</w:t>
      </w:r>
      <w:r w:rsidR="0006784A">
        <w:rPr>
          <w:color w:val="2F3444"/>
          <w:sz w:val="26"/>
          <w:szCs w:val="26"/>
        </w:rPr>
        <w:t>лен</w:t>
      </w:r>
      <w:r w:rsidR="00F9489A" w:rsidRPr="00F9489A">
        <w:rPr>
          <w:color w:val="2F3444"/>
          <w:sz w:val="26"/>
          <w:szCs w:val="26"/>
        </w:rPr>
        <w:t xml:space="preserve"> </w:t>
      </w:r>
      <w:r w:rsidR="00AB59FC">
        <w:rPr>
          <w:color w:val="2F3444"/>
          <w:sz w:val="26"/>
          <w:szCs w:val="26"/>
        </w:rPr>
        <w:t xml:space="preserve">руководитель </w:t>
      </w:r>
      <w:r w:rsidR="00F9489A" w:rsidRPr="00F9489A">
        <w:rPr>
          <w:color w:val="2F3444"/>
          <w:sz w:val="26"/>
          <w:szCs w:val="26"/>
        </w:rPr>
        <w:t>субъект</w:t>
      </w:r>
      <w:r w:rsidR="00AB59FC">
        <w:rPr>
          <w:color w:val="2F3444"/>
          <w:sz w:val="26"/>
          <w:szCs w:val="26"/>
        </w:rPr>
        <w:t>а</w:t>
      </w:r>
      <w:r w:rsidR="00F9489A" w:rsidRPr="00F9489A">
        <w:rPr>
          <w:color w:val="2F3444"/>
          <w:sz w:val="26"/>
          <w:szCs w:val="26"/>
        </w:rPr>
        <w:t xml:space="preserve"> учета.</w:t>
      </w:r>
      <w:r w:rsidR="003668D8"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 xml:space="preserve">Руководитель субъекта учета обязан </w:t>
      </w:r>
      <w:r w:rsidR="002865DF">
        <w:rPr>
          <w:color w:val="2F3444"/>
          <w:sz w:val="26"/>
          <w:szCs w:val="26"/>
        </w:rPr>
        <w:t>ознакоми</w:t>
      </w:r>
      <w:r w:rsidR="00AB59FC">
        <w:rPr>
          <w:color w:val="2F3444"/>
          <w:sz w:val="26"/>
          <w:szCs w:val="26"/>
        </w:rPr>
        <w:t>ть</w:t>
      </w:r>
      <w:r w:rsidR="00F9489A" w:rsidRPr="00F9489A">
        <w:rPr>
          <w:color w:val="2F3444"/>
          <w:sz w:val="26"/>
          <w:szCs w:val="26"/>
        </w:rPr>
        <w:t xml:space="preserve"> всех своих сотрудников, занятых составлением первичных документов, с графиком </w:t>
      </w:r>
      <w:r w:rsidR="00F9489A" w:rsidRPr="00F9489A">
        <w:rPr>
          <w:color w:val="2F3444"/>
          <w:sz w:val="26"/>
          <w:szCs w:val="26"/>
        </w:rPr>
        <w:lastRenderedPageBreak/>
        <w:t>документооборота и довести до них меры ответственности за несвоевременное представление в Централизованную бухгалтерию первичных учетных документов.</w:t>
      </w:r>
    </w:p>
    <w:p w:rsidR="0092672B" w:rsidRPr="00C86B42" w:rsidRDefault="00EE0CA8" w:rsidP="0092672B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="00F9489A"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8</w:t>
      </w:r>
      <w:r w:rsidR="00F9489A"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="00F9489A" w:rsidRPr="00F9489A">
        <w:rPr>
          <w:color w:val="2F3444"/>
          <w:sz w:val="26"/>
          <w:szCs w:val="26"/>
        </w:rPr>
        <w:t>При проведении хозяйственных операций, для оформления которых не</w:t>
      </w:r>
      <w:r w:rsidR="009453A2"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предусмотрены унифицированные формы первичных документов, субъект учета использует унифицированные формы из Приказа № 52н, дополненные необходимыми</w:t>
      </w:r>
      <w:r w:rsidR="00AB59FC"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реквизитами, унифицированные формы из других нормативно-правовых актов</w:t>
      </w:r>
      <w:r w:rsidR="00BB4255">
        <w:rPr>
          <w:color w:val="2F3444"/>
          <w:sz w:val="26"/>
          <w:szCs w:val="26"/>
        </w:rPr>
        <w:t>,</w:t>
      </w:r>
      <w:r w:rsidR="00F9489A" w:rsidRPr="00F9489A">
        <w:rPr>
          <w:color w:val="2F3444"/>
          <w:sz w:val="26"/>
          <w:szCs w:val="26"/>
        </w:rPr>
        <w:t xml:space="preserve"> либо самостоятельно разработанные </w:t>
      </w:r>
      <w:r w:rsidR="00F9489A" w:rsidRPr="00C86B42">
        <w:rPr>
          <w:color w:val="2F3444"/>
          <w:sz w:val="26"/>
          <w:szCs w:val="26"/>
        </w:rPr>
        <w:t>формы</w:t>
      </w:r>
      <w:r w:rsidR="00BB4255" w:rsidRPr="00C86B42">
        <w:rPr>
          <w:color w:val="2F3444"/>
          <w:sz w:val="26"/>
          <w:szCs w:val="26"/>
        </w:rPr>
        <w:t xml:space="preserve"> </w:t>
      </w:r>
      <w:r w:rsidR="00BB4255" w:rsidRPr="004C02E8">
        <w:rPr>
          <w:sz w:val="26"/>
          <w:szCs w:val="26"/>
        </w:rPr>
        <w:t>(Приложение № 4)</w:t>
      </w:r>
      <w:r w:rsidR="00F9489A" w:rsidRPr="004C02E8">
        <w:rPr>
          <w:sz w:val="26"/>
          <w:szCs w:val="26"/>
        </w:rPr>
        <w:t>.</w:t>
      </w:r>
    </w:p>
    <w:p w:rsidR="0092672B" w:rsidRDefault="0092672B" w:rsidP="0092672B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3.9. </w:t>
      </w:r>
      <w:r w:rsidRPr="0092672B">
        <w:rPr>
          <w:color w:val="2F3444"/>
          <w:sz w:val="26"/>
          <w:szCs w:val="26"/>
        </w:rPr>
        <w:t xml:space="preserve">Регистры </w:t>
      </w:r>
      <w:r>
        <w:rPr>
          <w:color w:val="2F3444"/>
          <w:sz w:val="26"/>
          <w:szCs w:val="26"/>
        </w:rPr>
        <w:t xml:space="preserve">бухгалтерского учета </w:t>
      </w:r>
      <w:r w:rsidRPr="0092672B">
        <w:rPr>
          <w:color w:val="2F3444"/>
          <w:sz w:val="26"/>
          <w:szCs w:val="26"/>
        </w:rPr>
        <w:t>формируются в виде книг, журналов,</w:t>
      </w:r>
      <w:r>
        <w:rPr>
          <w:color w:val="2F3444"/>
          <w:sz w:val="26"/>
          <w:szCs w:val="26"/>
        </w:rPr>
        <w:t xml:space="preserve"> </w:t>
      </w:r>
      <w:r w:rsidRPr="0092672B">
        <w:rPr>
          <w:color w:val="2F3444"/>
          <w:sz w:val="26"/>
          <w:szCs w:val="26"/>
        </w:rPr>
        <w:t>карточек</w:t>
      </w:r>
      <w:r>
        <w:rPr>
          <w:color w:val="2F3444"/>
          <w:sz w:val="26"/>
          <w:szCs w:val="26"/>
        </w:rPr>
        <w:t>, ведомостей</w:t>
      </w:r>
      <w:r w:rsidRPr="0092672B">
        <w:rPr>
          <w:color w:val="2F3444"/>
          <w:sz w:val="26"/>
          <w:szCs w:val="26"/>
        </w:rPr>
        <w:t xml:space="preserve"> в форме электронного документа (регистра), содержащего электронную подпись, </w:t>
      </w:r>
      <w:r>
        <w:rPr>
          <w:color w:val="2F3444"/>
          <w:sz w:val="26"/>
          <w:szCs w:val="26"/>
        </w:rPr>
        <w:t xml:space="preserve">в случае </w:t>
      </w:r>
      <w:r w:rsidRPr="0092672B">
        <w:rPr>
          <w:color w:val="2F3444"/>
          <w:sz w:val="26"/>
          <w:szCs w:val="26"/>
        </w:rPr>
        <w:t xml:space="preserve">отсутствия технических возможностей </w:t>
      </w:r>
      <w:r>
        <w:rPr>
          <w:color w:val="2F3444"/>
          <w:sz w:val="26"/>
          <w:szCs w:val="26"/>
        </w:rPr>
        <w:t xml:space="preserve">- </w:t>
      </w:r>
      <w:r w:rsidRPr="0092672B">
        <w:rPr>
          <w:color w:val="2F3444"/>
          <w:sz w:val="26"/>
          <w:szCs w:val="26"/>
        </w:rPr>
        <w:t>на бумажном носителе.</w:t>
      </w:r>
    </w:p>
    <w:p w:rsidR="00B12324" w:rsidRPr="00B12324" w:rsidRDefault="00B12324" w:rsidP="0092672B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="00F9489A" w:rsidRPr="00B12324">
        <w:rPr>
          <w:color w:val="2F3444"/>
          <w:sz w:val="26"/>
          <w:szCs w:val="26"/>
        </w:rPr>
        <w:t>.1</w:t>
      </w:r>
      <w:r>
        <w:rPr>
          <w:color w:val="2F3444"/>
          <w:sz w:val="26"/>
          <w:szCs w:val="26"/>
        </w:rPr>
        <w:t>0. </w:t>
      </w:r>
      <w:r w:rsidRPr="00B12324">
        <w:rPr>
          <w:color w:val="2F3444"/>
          <w:sz w:val="26"/>
          <w:szCs w:val="26"/>
        </w:rPr>
        <w:t>Журналам операций присваиваются следующие номера: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1 - Журнал операций по счету «Касса»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2 - Журнал операций с безналичными денежными средствами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3 - Журнал операций расчетов с подотчетными лицами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4 - Журнал операций расчетов с поставщиками и подрядчиками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5 - Журнал операций расчетов с дебиторами по доходам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6 - Журнал операций расчетов по оплате труда, денежному довольствию и стипендиям</w:t>
      </w:r>
      <w:r>
        <w:rPr>
          <w:color w:val="2F3444"/>
          <w:sz w:val="26"/>
          <w:szCs w:val="26"/>
        </w:rPr>
        <w:t>;</w:t>
      </w:r>
    </w:p>
    <w:p w:rsidR="00B12324" w:rsidRDefault="00B12324" w:rsidP="0092672B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7 - Журнал операций по выбытию и перемещению нефинансовых активов</w:t>
      </w:r>
      <w:r>
        <w:rPr>
          <w:color w:val="2F3444"/>
          <w:sz w:val="26"/>
          <w:szCs w:val="26"/>
        </w:rPr>
        <w:t>;</w:t>
      </w:r>
    </w:p>
    <w:p w:rsidR="00B12324" w:rsidRDefault="00B12324" w:rsidP="00B12324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B12324">
        <w:rPr>
          <w:color w:val="2F3444"/>
          <w:sz w:val="26"/>
          <w:szCs w:val="26"/>
        </w:rPr>
        <w:t>№ 8 - Журнал по прочим операциям</w:t>
      </w:r>
      <w:r w:rsidR="0046622D">
        <w:rPr>
          <w:color w:val="2F3444"/>
          <w:sz w:val="26"/>
          <w:szCs w:val="26"/>
        </w:rPr>
        <w:t>;</w:t>
      </w:r>
    </w:p>
    <w:p w:rsidR="0046622D" w:rsidRPr="00B12324" w:rsidRDefault="0046622D" w:rsidP="00B12324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№ 8-з/</w:t>
      </w:r>
      <w:proofErr w:type="spellStart"/>
      <w:proofErr w:type="gramStart"/>
      <w:r>
        <w:rPr>
          <w:color w:val="2F3444"/>
          <w:sz w:val="26"/>
          <w:szCs w:val="26"/>
        </w:rPr>
        <w:t>п</w:t>
      </w:r>
      <w:proofErr w:type="spellEnd"/>
      <w:proofErr w:type="gramEnd"/>
      <w:r>
        <w:rPr>
          <w:color w:val="2F3444"/>
          <w:sz w:val="26"/>
          <w:szCs w:val="26"/>
        </w:rPr>
        <w:t xml:space="preserve"> </w:t>
      </w:r>
      <w:r w:rsidR="00BB4255">
        <w:rPr>
          <w:color w:val="2F3444"/>
          <w:sz w:val="26"/>
          <w:szCs w:val="26"/>
        </w:rPr>
        <w:t>-</w:t>
      </w:r>
      <w:r>
        <w:rPr>
          <w:color w:val="2F3444"/>
          <w:sz w:val="26"/>
          <w:szCs w:val="26"/>
        </w:rPr>
        <w:t xml:space="preserve"> Журнал по прочим операциям.</w:t>
      </w:r>
    </w:p>
    <w:p w:rsidR="00F9489A" w:rsidRDefault="002C56B9" w:rsidP="00B12324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Журнал операций </w:t>
      </w:r>
      <w:r w:rsidR="00567E76">
        <w:rPr>
          <w:color w:val="2F3444"/>
          <w:sz w:val="26"/>
          <w:szCs w:val="26"/>
        </w:rPr>
        <w:t xml:space="preserve">формируется на бумажном носителе ежемесячно, </w:t>
      </w:r>
      <w:r>
        <w:rPr>
          <w:color w:val="2F3444"/>
          <w:sz w:val="26"/>
          <w:szCs w:val="26"/>
        </w:rPr>
        <w:t>подписывается главным бухгалтером и специалистом, составившим Журнал операций.</w:t>
      </w:r>
    </w:p>
    <w:p w:rsidR="00DE3504" w:rsidRPr="006D304E" w:rsidRDefault="00DE3504" w:rsidP="00B12324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F142D">
        <w:rPr>
          <w:color w:val="2F3444"/>
          <w:sz w:val="26"/>
          <w:szCs w:val="26"/>
        </w:rPr>
        <w:t>3.</w:t>
      </w:r>
      <w:r w:rsidR="006D304E" w:rsidRPr="002F142D">
        <w:rPr>
          <w:color w:val="2F3444"/>
          <w:sz w:val="26"/>
          <w:szCs w:val="26"/>
        </w:rPr>
        <w:t>1</w:t>
      </w:r>
      <w:r w:rsidRPr="002F142D">
        <w:rPr>
          <w:color w:val="2F3444"/>
          <w:sz w:val="26"/>
          <w:szCs w:val="26"/>
        </w:rPr>
        <w:t>1. </w:t>
      </w:r>
      <w:r w:rsidRPr="002F142D">
        <w:rPr>
          <w:sz w:val="26"/>
          <w:szCs w:val="26"/>
        </w:rPr>
        <w:t>В табеле учета использования рабочего времени (ф. 0504421) регистрируются фактические затраты рабочего времени.</w:t>
      </w:r>
    </w:p>
    <w:p w:rsidR="00F9489A" w:rsidRPr="00F9489A" w:rsidRDefault="0078103F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="00F9489A" w:rsidRPr="00F9489A">
        <w:rPr>
          <w:color w:val="2F3444"/>
          <w:sz w:val="26"/>
          <w:szCs w:val="26"/>
        </w:rPr>
        <w:t>.1</w:t>
      </w:r>
      <w:r w:rsidR="006D304E">
        <w:rPr>
          <w:color w:val="2F3444"/>
          <w:sz w:val="26"/>
          <w:szCs w:val="26"/>
        </w:rPr>
        <w:t>2</w:t>
      </w:r>
      <w:r w:rsidR="00F9489A" w:rsidRPr="00F9489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="00F9489A" w:rsidRPr="00F9489A">
        <w:rPr>
          <w:color w:val="2F3444"/>
          <w:sz w:val="26"/>
          <w:szCs w:val="26"/>
        </w:rPr>
        <w:t>С использованием телекоммуникационных каналов связи и электронной подписи</w:t>
      </w:r>
      <w:r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Централизованная бухгалтерия осуществляет электронный документооборот по</w:t>
      </w:r>
      <w:r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следующим</w:t>
      </w:r>
      <w:r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направлениям:</w:t>
      </w:r>
    </w:p>
    <w:p w:rsidR="00F9489A" w:rsidRPr="00F9489A" w:rsidRDefault="0078103F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9489A" w:rsidRPr="00F9489A">
        <w:rPr>
          <w:color w:val="2F3444"/>
          <w:sz w:val="26"/>
          <w:szCs w:val="26"/>
        </w:rPr>
        <w:t xml:space="preserve">система </w:t>
      </w:r>
      <w:r>
        <w:rPr>
          <w:color w:val="2F3444"/>
          <w:sz w:val="26"/>
          <w:szCs w:val="26"/>
        </w:rPr>
        <w:t xml:space="preserve">электронного документооборота с </w:t>
      </w:r>
      <w:r w:rsidR="00F9489A" w:rsidRPr="00F9489A">
        <w:rPr>
          <w:color w:val="2F3444"/>
          <w:sz w:val="26"/>
          <w:szCs w:val="26"/>
        </w:rPr>
        <w:t>территориальным органом</w:t>
      </w:r>
      <w:r w:rsidR="0092672B">
        <w:rPr>
          <w:color w:val="2F3444"/>
          <w:sz w:val="26"/>
          <w:szCs w:val="26"/>
        </w:rPr>
        <w:t xml:space="preserve"> </w:t>
      </w:r>
      <w:r w:rsidR="00F9489A" w:rsidRPr="00F9489A">
        <w:rPr>
          <w:color w:val="2F3444"/>
          <w:sz w:val="26"/>
          <w:szCs w:val="26"/>
        </w:rPr>
        <w:t>Федерального казначейства;</w:t>
      </w:r>
    </w:p>
    <w:p w:rsidR="00F9489A" w:rsidRPr="00F9489A" w:rsidRDefault="0078103F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9489A" w:rsidRPr="00F9489A">
        <w:rPr>
          <w:color w:val="2F3444"/>
          <w:sz w:val="26"/>
          <w:szCs w:val="26"/>
        </w:rPr>
        <w:t>передача бухгалтерской отчетности учредителю;</w:t>
      </w:r>
    </w:p>
    <w:p w:rsidR="00F9489A" w:rsidRPr="00F9489A" w:rsidRDefault="0078103F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9489A" w:rsidRPr="00F9489A">
        <w:rPr>
          <w:color w:val="2F3444"/>
          <w:sz w:val="26"/>
          <w:szCs w:val="26"/>
        </w:rPr>
        <w:t>передача отчетности по налогам, сборам</w:t>
      </w:r>
      <w:r w:rsidR="0092672B">
        <w:rPr>
          <w:color w:val="2F3444"/>
          <w:sz w:val="26"/>
          <w:szCs w:val="26"/>
        </w:rPr>
        <w:t xml:space="preserve"> и иным обязательным платежам в </w:t>
      </w:r>
      <w:r w:rsidR="00F9489A" w:rsidRPr="00F9489A">
        <w:rPr>
          <w:color w:val="2F3444"/>
          <w:sz w:val="26"/>
          <w:szCs w:val="26"/>
        </w:rPr>
        <w:t>инспекцию Федеральной налоговой службы;</w:t>
      </w:r>
    </w:p>
    <w:p w:rsidR="00F9489A" w:rsidRDefault="0092672B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9489A" w:rsidRPr="00F9489A">
        <w:rPr>
          <w:color w:val="2F3444"/>
          <w:sz w:val="26"/>
          <w:szCs w:val="26"/>
        </w:rPr>
        <w:t>передача отчетности в отделение Пенсионного фонда;</w:t>
      </w:r>
    </w:p>
    <w:p w:rsidR="000E0280" w:rsidRDefault="000E0280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передача отчетности в Территориальный орган государственной статистики;</w:t>
      </w:r>
    </w:p>
    <w:p w:rsidR="00567E76" w:rsidRDefault="00567E76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- размещение </w:t>
      </w:r>
      <w:r>
        <w:rPr>
          <w:sz w:val="26"/>
          <w:szCs w:val="26"/>
        </w:rPr>
        <w:t>информации в Единой информационной системе в сфере закупок;</w:t>
      </w:r>
    </w:p>
    <w:p w:rsidR="00F9489A" w:rsidRPr="00F9489A" w:rsidRDefault="0092672B" w:rsidP="00F9489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9489A" w:rsidRPr="00F9489A">
        <w:rPr>
          <w:color w:val="2F3444"/>
          <w:sz w:val="26"/>
          <w:szCs w:val="26"/>
        </w:rPr>
        <w:t>размещение информации о деятельности учреждения на официальном сайте</w:t>
      </w:r>
      <w:r>
        <w:rPr>
          <w:color w:val="2F3444"/>
          <w:sz w:val="26"/>
          <w:szCs w:val="26"/>
        </w:rPr>
        <w:t xml:space="preserve"> </w:t>
      </w:r>
      <w:proofErr w:type="spellStart"/>
      <w:r w:rsidR="00F9489A" w:rsidRPr="00F9489A">
        <w:rPr>
          <w:color w:val="2F3444"/>
          <w:sz w:val="26"/>
          <w:szCs w:val="26"/>
        </w:rPr>
        <w:t>bus.gov.ru</w:t>
      </w:r>
      <w:proofErr w:type="spellEnd"/>
      <w:r w:rsidR="00F9489A" w:rsidRPr="00F9489A">
        <w:rPr>
          <w:color w:val="2F3444"/>
          <w:sz w:val="26"/>
          <w:szCs w:val="26"/>
        </w:rPr>
        <w:t>.</w:t>
      </w:r>
    </w:p>
    <w:p w:rsidR="00A1418C" w:rsidRDefault="00A1418C" w:rsidP="00CD256A">
      <w:pPr>
        <w:pStyle w:val="af5"/>
        <w:spacing w:before="0" w:beforeAutospacing="0" w:after="0" w:afterAutospacing="0"/>
        <w:jc w:val="center"/>
        <w:rPr>
          <w:rStyle w:val="af0"/>
          <w:color w:val="2F3444"/>
          <w:sz w:val="26"/>
          <w:szCs w:val="26"/>
        </w:rPr>
      </w:pPr>
    </w:p>
    <w:p w:rsidR="00CD256A" w:rsidRDefault="00CD256A" w:rsidP="00CD256A">
      <w:pPr>
        <w:pStyle w:val="af5"/>
        <w:spacing w:before="0" w:beforeAutospacing="0" w:after="0" w:afterAutospacing="0"/>
        <w:jc w:val="center"/>
        <w:rPr>
          <w:rStyle w:val="af0"/>
          <w:color w:val="2F3444"/>
          <w:sz w:val="26"/>
          <w:szCs w:val="26"/>
        </w:rPr>
      </w:pPr>
      <w:r>
        <w:rPr>
          <w:rStyle w:val="af0"/>
          <w:color w:val="2F3444"/>
          <w:sz w:val="26"/>
          <w:szCs w:val="26"/>
        </w:rPr>
        <w:t>4. </w:t>
      </w:r>
      <w:r w:rsidRPr="00CD256A">
        <w:rPr>
          <w:rStyle w:val="af0"/>
          <w:color w:val="2F3444"/>
          <w:sz w:val="26"/>
          <w:szCs w:val="26"/>
        </w:rPr>
        <w:t>Учет отдельных видов имущества и обязательств</w:t>
      </w:r>
    </w:p>
    <w:p w:rsidR="005C7AFC" w:rsidRPr="00CD256A" w:rsidRDefault="005C7AFC" w:rsidP="00CD256A">
      <w:pPr>
        <w:pStyle w:val="af5"/>
        <w:spacing w:before="0" w:beforeAutospacing="0" w:after="0" w:afterAutospacing="0"/>
        <w:jc w:val="center"/>
        <w:rPr>
          <w:color w:val="2F3444"/>
          <w:sz w:val="26"/>
          <w:szCs w:val="26"/>
        </w:rPr>
      </w:pPr>
    </w:p>
    <w:p w:rsidR="00CD256A" w:rsidRPr="00CD256A" w:rsidRDefault="00CD256A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4.1. </w:t>
      </w:r>
      <w:r w:rsidRPr="00CD256A">
        <w:rPr>
          <w:color w:val="2F3444"/>
          <w:sz w:val="26"/>
          <w:szCs w:val="26"/>
        </w:rPr>
        <w:t>Бухгалтерский учет ведется на основании первичных документов, которые проверены сотрудниками</w:t>
      </w:r>
      <w:r>
        <w:rPr>
          <w:color w:val="2F3444"/>
          <w:sz w:val="26"/>
          <w:szCs w:val="26"/>
        </w:rPr>
        <w:t xml:space="preserve"> </w:t>
      </w:r>
      <w:r w:rsidRPr="00CD256A">
        <w:rPr>
          <w:color w:val="2F3444"/>
          <w:sz w:val="26"/>
          <w:szCs w:val="26"/>
        </w:rPr>
        <w:t>Централизованной бухгалтерии.</w:t>
      </w:r>
    </w:p>
    <w:p w:rsidR="00CD256A" w:rsidRPr="00CD256A" w:rsidRDefault="00CD256A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4.2. </w:t>
      </w:r>
      <w:r w:rsidRPr="00CD256A">
        <w:rPr>
          <w:color w:val="2F3444"/>
          <w:sz w:val="26"/>
          <w:szCs w:val="26"/>
        </w:rPr>
        <w:t xml:space="preserve">Нефинансовыми активами для целей бухгалтерского учета признаются основные средства, нематериальные и </w:t>
      </w:r>
      <w:proofErr w:type="spellStart"/>
      <w:r w:rsidRPr="00CD256A">
        <w:rPr>
          <w:color w:val="2F3444"/>
          <w:sz w:val="26"/>
          <w:szCs w:val="26"/>
        </w:rPr>
        <w:t>непроизведенные</w:t>
      </w:r>
      <w:proofErr w:type="spellEnd"/>
      <w:r w:rsidRPr="00CD256A">
        <w:rPr>
          <w:color w:val="2F3444"/>
          <w:sz w:val="26"/>
          <w:szCs w:val="26"/>
        </w:rPr>
        <w:t xml:space="preserve"> активы, материальные запасы, права пользования.</w:t>
      </w:r>
    </w:p>
    <w:p w:rsidR="00CD256A" w:rsidRPr="00CD256A" w:rsidRDefault="00CD256A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4.3. </w:t>
      </w:r>
      <w:r w:rsidRPr="00CD256A">
        <w:rPr>
          <w:color w:val="2F3444"/>
          <w:sz w:val="26"/>
          <w:szCs w:val="26"/>
        </w:rPr>
        <w:t>Объекты нефинансовых активов принимаются к бухгалтерскому учету по справедливой стоимости. Для объектов, полученных в результате обменных операций, справедливой стоимостью является сумма фактических расходов по приобретению, затрат по сооружению и изготовлению собственными силами, с учетом расходов по доставке и приведению в состояние, пригодное к эксплуатации. Расходы на доставку нескольких имущественных объектов включаются в первоначальную стоимость этих объектов пропорционально стоимости, указанной в договоре поставки.</w:t>
      </w:r>
    </w:p>
    <w:p w:rsidR="00CD256A" w:rsidRPr="00CD256A" w:rsidRDefault="00CD256A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4.4. </w:t>
      </w:r>
      <w:r w:rsidRPr="00CD256A">
        <w:rPr>
          <w:color w:val="2F3444"/>
          <w:sz w:val="26"/>
          <w:szCs w:val="26"/>
        </w:rPr>
        <w:t>Для объектов, полученных в результате необменных операций от органа власти, справедливой стоимостью признается стоимость, указанная в передаточных документах. В</w:t>
      </w:r>
      <w:r>
        <w:rPr>
          <w:color w:val="2F3444"/>
          <w:sz w:val="26"/>
          <w:szCs w:val="26"/>
        </w:rPr>
        <w:t xml:space="preserve"> </w:t>
      </w:r>
      <w:r w:rsidRPr="00CD256A">
        <w:rPr>
          <w:color w:val="2F3444"/>
          <w:sz w:val="26"/>
          <w:szCs w:val="26"/>
        </w:rPr>
        <w:t>иных случаях необменных операций – справедливая стоимость, определенная на дату принятия к учету по методу рыночных цен.</w:t>
      </w:r>
    </w:p>
    <w:p w:rsidR="009453A2" w:rsidRDefault="005C7AFC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</w:t>
      </w:r>
      <w:r w:rsidR="00CD256A">
        <w:rPr>
          <w:color w:val="2F3444"/>
          <w:sz w:val="26"/>
          <w:szCs w:val="26"/>
        </w:rPr>
        <w:t>.5. </w:t>
      </w:r>
      <w:r w:rsidR="00CD256A" w:rsidRPr="00CD256A">
        <w:rPr>
          <w:color w:val="2F3444"/>
          <w:sz w:val="26"/>
          <w:szCs w:val="26"/>
        </w:rPr>
        <w:t>Определение справедливой стоимости методом рыночных цен является компетенцией комиссии по поступлению и выбытию активов субъекта учета. Решение комиссии подтверждается информацией из доступных источников (сети «Интернет», СМИ, данных Росстата), в отдельных случаях – экспертным за</w:t>
      </w:r>
      <w:r w:rsidR="00CD256A">
        <w:rPr>
          <w:color w:val="2F3444"/>
          <w:sz w:val="26"/>
          <w:szCs w:val="26"/>
        </w:rPr>
        <w:t>ключением организации-оценщика.</w:t>
      </w:r>
    </w:p>
    <w:p w:rsidR="007D63DA" w:rsidRDefault="005C7AFC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</w:t>
      </w:r>
      <w:r w:rsidR="00CD256A">
        <w:rPr>
          <w:color w:val="2F3444"/>
          <w:sz w:val="26"/>
          <w:szCs w:val="26"/>
        </w:rPr>
        <w:t>.</w:t>
      </w:r>
      <w:r w:rsidR="00BB4255">
        <w:rPr>
          <w:color w:val="2F3444"/>
          <w:sz w:val="26"/>
          <w:szCs w:val="26"/>
        </w:rPr>
        <w:t>6</w:t>
      </w:r>
      <w:r w:rsidR="00CD256A">
        <w:rPr>
          <w:color w:val="2F3444"/>
          <w:sz w:val="26"/>
          <w:szCs w:val="26"/>
        </w:rPr>
        <w:t>. </w:t>
      </w:r>
      <w:r w:rsidR="00CD256A" w:rsidRPr="00CD256A">
        <w:rPr>
          <w:color w:val="2F3444"/>
          <w:sz w:val="26"/>
          <w:szCs w:val="26"/>
        </w:rPr>
        <w:t xml:space="preserve">Для случаев, которые не установлены в </w:t>
      </w:r>
      <w:r w:rsidR="00CD256A">
        <w:rPr>
          <w:color w:val="2F3444"/>
          <w:sz w:val="26"/>
          <w:szCs w:val="26"/>
        </w:rPr>
        <w:t xml:space="preserve">федеральных стандартах и других </w:t>
      </w:r>
      <w:r w:rsidR="00CD256A" w:rsidRPr="00CD256A">
        <w:rPr>
          <w:color w:val="2F3444"/>
          <w:sz w:val="26"/>
          <w:szCs w:val="26"/>
        </w:rPr>
        <w:t>нормативно</w:t>
      </w:r>
      <w:r w:rsidR="00CD256A">
        <w:rPr>
          <w:color w:val="2F3444"/>
          <w:sz w:val="26"/>
          <w:szCs w:val="26"/>
        </w:rPr>
        <w:t xml:space="preserve"> </w:t>
      </w:r>
      <w:r w:rsidR="00CD256A" w:rsidRPr="00CD256A">
        <w:rPr>
          <w:color w:val="2F3444"/>
          <w:sz w:val="26"/>
          <w:szCs w:val="26"/>
        </w:rPr>
        <w:t>-</w:t>
      </w:r>
      <w:r w:rsidR="00CD256A">
        <w:rPr>
          <w:color w:val="2F3444"/>
          <w:sz w:val="26"/>
          <w:szCs w:val="26"/>
        </w:rPr>
        <w:t xml:space="preserve"> </w:t>
      </w:r>
      <w:r w:rsidR="00CD256A" w:rsidRPr="00CD256A">
        <w:rPr>
          <w:color w:val="2F3444"/>
          <w:sz w:val="26"/>
          <w:szCs w:val="26"/>
        </w:rPr>
        <w:t>правовых актах, регулирующих бух</w:t>
      </w:r>
      <w:r w:rsidR="009453A2">
        <w:rPr>
          <w:color w:val="2F3444"/>
          <w:sz w:val="26"/>
          <w:szCs w:val="26"/>
        </w:rPr>
        <w:t xml:space="preserve">галтерский </w:t>
      </w:r>
      <w:r w:rsidR="00CD256A" w:rsidRPr="00CD256A">
        <w:rPr>
          <w:color w:val="2F3444"/>
          <w:sz w:val="26"/>
          <w:szCs w:val="26"/>
        </w:rPr>
        <w:t>учет, метод определения справедливой</w:t>
      </w:r>
      <w:r w:rsidR="007D63DA">
        <w:rPr>
          <w:color w:val="2F3444"/>
          <w:sz w:val="26"/>
          <w:szCs w:val="26"/>
        </w:rPr>
        <w:t xml:space="preserve"> </w:t>
      </w:r>
      <w:r w:rsidR="00CD256A" w:rsidRPr="00CD256A">
        <w:rPr>
          <w:color w:val="2F3444"/>
          <w:sz w:val="26"/>
          <w:szCs w:val="26"/>
        </w:rPr>
        <w:t>стоимости выбирает комиссия субъекта учета по</w:t>
      </w:r>
      <w:r>
        <w:rPr>
          <w:color w:val="2F3444"/>
          <w:sz w:val="26"/>
          <w:szCs w:val="26"/>
        </w:rPr>
        <w:t xml:space="preserve"> поступлению и выбытию активов.</w:t>
      </w:r>
    </w:p>
    <w:p w:rsidR="00CD256A" w:rsidRPr="00CD256A" w:rsidRDefault="00E60904" w:rsidP="00CD256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</w:t>
      </w:r>
      <w:r w:rsidR="00BB4255">
        <w:rPr>
          <w:color w:val="2F3444"/>
          <w:sz w:val="26"/>
          <w:szCs w:val="26"/>
        </w:rPr>
        <w:t>7</w:t>
      </w:r>
      <w:r w:rsidR="005C7AFC">
        <w:rPr>
          <w:color w:val="2F3444"/>
          <w:sz w:val="26"/>
          <w:szCs w:val="26"/>
        </w:rPr>
        <w:t>. </w:t>
      </w:r>
      <w:r w:rsidR="00CD256A" w:rsidRPr="00CD256A">
        <w:rPr>
          <w:color w:val="2F3444"/>
          <w:sz w:val="26"/>
          <w:szCs w:val="26"/>
        </w:rPr>
        <w:t>В случае если для показателя, необходимого для ведения бухгалтерского учета, не</w:t>
      </w:r>
      <w:r w:rsidR="005C7AFC">
        <w:rPr>
          <w:color w:val="2F3444"/>
          <w:sz w:val="26"/>
          <w:szCs w:val="26"/>
        </w:rPr>
        <w:t xml:space="preserve"> </w:t>
      </w:r>
      <w:r w:rsidR="00CD256A" w:rsidRPr="00CD256A">
        <w:rPr>
          <w:color w:val="2F3444"/>
          <w:sz w:val="26"/>
          <w:szCs w:val="26"/>
        </w:rPr>
        <w:t>установлен метод оценки в законодательстве и в настоящей учетной политике, то</w:t>
      </w:r>
      <w:r w:rsidR="005C7AFC">
        <w:rPr>
          <w:color w:val="2F3444"/>
          <w:sz w:val="26"/>
          <w:szCs w:val="26"/>
        </w:rPr>
        <w:t xml:space="preserve"> </w:t>
      </w:r>
      <w:r w:rsidR="00CD256A" w:rsidRPr="00CD256A">
        <w:rPr>
          <w:color w:val="2F3444"/>
          <w:sz w:val="26"/>
          <w:szCs w:val="26"/>
        </w:rPr>
        <w:t>величина оценочного показателя определяется профессиональным суждением главного бухгалтера.</w:t>
      </w:r>
    </w:p>
    <w:p w:rsidR="007D63DA" w:rsidRPr="00A40D79" w:rsidRDefault="007F0834" w:rsidP="009A4E86">
      <w:pPr>
        <w:pStyle w:val="af5"/>
        <w:jc w:val="center"/>
        <w:rPr>
          <w:color w:val="2F3444"/>
          <w:sz w:val="26"/>
          <w:szCs w:val="26"/>
        </w:rPr>
      </w:pPr>
      <w:r w:rsidRPr="00A40D79">
        <w:rPr>
          <w:rStyle w:val="af0"/>
          <w:color w:val="2F3444"/>
          <w:sz w:val="26"/>
          <w:szCs w:val="26"/>
        </w:rPr>
        <w:t>5</w:t>
      </w:r>
      <w:r w:rsidR="007D63DA" w:rsidRPr="00A40D79">
        <w:rPr>
          <w:rStyle w:val="af0"/>
          <w:color w:val="2F3444"/>
          <w:sz w:val="26"/>
          <w:szCs w:val="26"/>
        </w:rPr>
        <w:t>. Основные средства</w:t>
      </w:r>
    </w:p>
    <w:p w:rsidR="00AB07AD" w:rsidRPr="009E1789" w:rsidRDefault="007F0834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5</w:t>
      </w:r>
      <w:r w:rsidR="000F32FF" w:rsidRPr="009E1789">
        <w:rPr>
          <w:color w:val="2F3444"/>
          <w:sz w:val="26"/>
          <w:szCs w:val="26"/>
        </w:rPr>
        <w:t>.</w:t>
      </w:r>
      <w:r w:rsidR="003F168F" w:rsidRPr="009E1789">
        <w:rPr>
          <w:color w:val="2F3444"/>
          <w:sz w:val="26"/>
          <w:szCs w:val="26"/>
        </w:rPr>
        <w:t>1</w:t>
      </w:r>
      <w:r w:rsidR="000F32FF" w:rsidRPr="009E1789">
        <w:rPr>
          <w:color w:val="2F3444"/>
          <w:sz w:val="26"/>
          <w:szCs w:val="26"/>
        </w:rPr>
        <w:t>. </w:t>
      </w:r>
      <w:r w:rsidR="00AB07AD" w:rsidRPr="009E1789">
        <w:rPr>
          <w:color w:val="22272F"/>
          <w:sz w:val="26"/>
          <w:szCs w:val="26"/>
          <w:shd w:val="clear" w:color="auto" w:fill="FFFFFF"/>
        </w:rPr>
        <w:t>Единицей учета основных средств является инвентарный объект</w:t>
      </w:r>
      <w:r w:rsidR="00BB4255" w:rsidRPr="009E1789">
        <w:rPr>
          <w:color w:val="22272F"/>
          <w:sz w:val="26"/>
          <w:szCs w:val="26"/>
          <w:shd w:val="clear" w:color="auto" w:fill="FFFFFF"/>
        </w:rPr>
        <w:t xml:space="preserve">. </w:t>
      </w:r>
      <w:r w:rsidR="00AB07AD" w:rsidRPr="009E1789">
        <w:rPr>
          <w:color w:val="22272F"/>
          <w:sz w:val="26"/>
          <w:szCs w:val="26"/>
          <w:shd w:val="clear" w:color="auto" w:fill="FFFFFF"/>
        </w:rPr>
        <w:t>Каждому инвентарному объекту, кроме объектов стоимостью до 10 000 рублей включительно и объектов библиотечного фонда независимо от их стоимости, присваивается уникальный инвентарный порядковый номер независимо от того, находится ли он в эксплуатации, запасе или на консервации.</w:t>
      </w:r>
    </w:p>
    <w:p w:rsidR="000F32FF" w:rsidRPr="009E1789" w:rsidRDefault="00C5119E" w:rsidP="000F32F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5</w:t>
      </w:r>
      <w:r w:rsidR="003F168F" w:rsidRPr="009E1789">
        <w:rPr>
          <w:color w:val="2F3444"/>
          <w:sz w:val="26"/>
          <w:szCs w:val="26"/>
        </w:rPr>
        <w:t>.2</w:t>
      </w:r>
      <w:r w:rsidR="000F32FF" w:rsidRPr="009E1789">
        <w:rPr>
          <w:color w:val="2F3444"/>
          <w:sz w:val="26"/>
          <w:szCs w:val="26"/>
        </w:rPr>
        <w:t>. Уникальный инвентарный номер состоит из десяти знаков и присваивается</w:t>
      </w:r>
      <w:r w:rsidR="00BB4255" w:rsidRPr="009E1789">
        <w:rPr>
          <w:color w:val="2F3444"/>
          <w:sz w:val="26"/>
          <w:szCs w:val="26"/>
        </w:rPr>
        <w:t xml:space="preserve"> с 2018 года</w:t>
      </w:r>
      <w:r w:rsidR="000F32FF" w:rsidRPr="009E1789">
        <w:rPr>
          <w:color w:val="2F3444"/>
          <w:sz w:val="26"/>
          <w:szCs w:val="26"/>
        </w:rPr>
        <w:t xml:space="preserve"> в следующем порядке:</w:t>
      </w:r>
    </w:p>
    <w:p w:rsidR="000F32FF" w:rsidRPr="009E1789" w:rsidRDefault="000F32FF" w:rsidP="000F32F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1-</w:t>
      </w:r>
      <w:r w:rsidR="000D7AC2" w:rsidRPr="009E1789">
        <w:rPr>
          <w:color w:val="2F3444"/>
          <w:sz w:val="26"/>
          <w:szCs w:val="26"/>
        </w:rPr>
        <w:t>2-</w:t>
      </w:r>
      <w:r w:rsidRPr="009E1789">
        <w:rPr>
          <w:color w:val="2F3444"/>
          <w:sz w:val="26"/>
          <w:szCs w:val="26"/>
        </w:rPr>
        <w:t>й разряд – учитывается код вида финансового обеспечения;</w:t>
      </w:r>
    </w:p>
    <w:p w:rsidR="000F32FF" w:rsidRPr="009E1789" w:rsidRDefault="000D7AC2" w:rsidP="000F32F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3</w:t>
      </w:r>
      <w:r w:rsidR="000F32FF" w:rsidRPr="009E1789">
        <w:rPr>
          <w:color w:val="2F3444"/>
          <w:sz w:val="26"/>
          <w:szCs w:val="26"/>
        </w:rPr>
        <w:t>–</w:t>
      </w:r>
      <w:r w:rsidRPr="009E1789">
        <w:rPr>
          <w:color w:val="2F3444"/>
          <w:sz w:val="26"/>
          <w:szCs w:val="26"/>
        </w:rPr>
        <w:t>5</w:t>
      </w:r>
      <w:r w:rsidR="000F32FF" w:rsidRPr="009E1789">
        <w:rPr>
          <w:color w:val="2F3444"/>
          <w:sz w:val="26"/>
          <w:szCs w:val="26"/>
        </w:rPr>
        <w:t xml:space="preserve">-й разряды – код </w:t>
      </w:r>
      <w:proofErr w:type="gramStart"/>
      <w:r w:rsidR="000F32FF" w:rsidRPr="009E1789">
        <w:rPr>
          <w:color w:val="2F3444"/>
          <w:sz w:val="26"/>
          <w:szCs w:val="26"/>
        </w:rPr>
        <w:t>объекта учета синтетического счета Рабочего плана счетов</w:t>
      </w:r>
      <w:proofErr w:type="gramEnd"/>
      <w:r w:rsidR="000F32FF" w:rsidRPr="009E1789">
        <w:rPr>
          <w:color w:val="2F3444"/>
          <w:sz w:val="26"/>
          <w:szCs w:val="26"/>
        </w:rPr>
        <w:t>;</w:t>
      </w:r>
    </w:p>
    <w:p w:rsidR="000F32FF" w:rsidRPr="009E1789" w:rsidRDefault="000D7AC2" w:rsidP="000F32F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6</w:t>
      </w:r>
      <w:r w:rsidR="000F32FF" w:rsidRPr="009E1789">
        <w:rPr>
          <w:color w:val="2F3444"/>
          <w:sz w:val="26"/>
          <w:szCs w:val="26"/>
        </w:rPr>
        <w:t>–</w:t>
      </w:r>
      <w:r w:rsidRPr="009E1789">
        <w:rPr>
          <w:color w:val="2F3444"/>
          <w:sz w:val="26"/>
          <w:szCs w:val="26"/>
        </w:rPr>
        <w:t>7</w:t>
      </w:r>
      <w:r w:rsidR="000F32FF" w:rsidRPr="009E1789">
        <w:rPr>
          <w:color w:val="2F3444"/>
          <w:sz w:val="26"/>
          <w:szCs w:val="26"/>
        </w:rPr>
        <w:t>-й разряды – код группы и вида синтетического счета Рабочего плана счетов бухгалтерского учета;</w:t>
      </w:r>
    </w:p>
    <w:p w:rsidR="000F32FF" w:rsidRDefault="000D7AC2" w:rsidP="000F32FF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 w:rsidRPr="009E1789">
        <w:rPr>
          <w:color w:val="2F3444"/>
          <w:sz w:val="26"/>
          <w:szCs w:val="26"/>
        </w:rPr>
        <w:t>8</w:t>
      </w:r>
      <w:r w:rsidR="000F32FF" w:rsidRPr="009E1789">
        <w:rPr>
          <w:color w:val="2F3444"/>
          <w:sz w:val="26"/>
          <w:szCs w:val="26"/>
        </w:rPr>
        <w:t>–10-й разряды – порядковый номер нефинансового актива.</w:t>
      </w:r>
    </w:p>
    <w:p w:rsidR="000F32FF" w:rsidRPr="000F32FF" w:rsidRDefault="00C5119E" w:rsidP="000F32FF">
      <w:pPr>
        <w:pStyle w:val="af5"/>
        <w:spacing w:before="0" w:beforeAutospacing="0" w:after="0" w:afterAutospacing="0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0F32FF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3</w:t>
      </w:r>
      <w:r w:rsidR="000F32FF">
        <w:rPr>
          <w:color w:val="2F3444"/>
          <w:sz w:val="26"/>
          <w:szCs w:val="26"/>
        </w:rPr>
        <w:t>. </w:t>
      </w:r>
      <w:r w:rsidR="000F32FF" w:rsidRPr="000F32FF">
        <w:rPr>
          <w:color w:val="2F3444"/>
          <w:sz w:val="26"/>
          <w:szCs w:val="26"/>
        </w:rPr>
        <w:t>Присвоенный</w:t>
      </w:r>
      <w:r w:rsidR="00AB07AD">
        <w:rPr>
          <w:color w:val="2F3444"/>
          <w:sz w:val="26"/>
          <w:szCs w:val="26"/>
        </w:rPr>
        <w:t xml:space="preserve"> инвентарный номер наносится на объекты основных средств.</w:t>
      </w:r>
    </w:p>
    <w:p w:rsidR="007D63DA" w:rsidRPr="007D63DA" w:rsidRDefault="00C5119E" w:rsidP="004F53FB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4F53FB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4</w:t>
      </w:r>
      <w:r w:rsidR="007D63DA" w:rsidRPr="007D63DA">
        <w:rPr>
          <w:color w:val="2F3444"/>
          <w:sz w:val="26"/>
          <w:szCs w:val="26"/>
        </w:rPr>
        <w:t>.</w:t>
      </w:r>
      <w:r w:rsidR="004F53FB">
        <w:rPr>
          <w:color w:val="2F3444"/>
          <w:sz w:val="26"/>
          <w:szCs w:val="26"/>
        </w:rPr>
        <w:t> </w:t>
      </w:r>
      <w:r w:rsidR="007D63DA" w:rsidRPr="007D63DA">
        <w:rPr>
          <w:color w:val="2F3444"/>
          <w:sz w:val="26"/>
          <w:szCs w:val="26"/>
        </w:rPr>
        <w:t>Основные средства, выявленные при инвентаризации,</w:t>
      </w:r>
      <w:r w:rsidR="004F53FB">
        <w:rPr>
          <w:color w:val="2F3444"/>
          <w:sz w:val="26"/>
          <w:szCs w:val="26"/>
        </w:rPr>
        <w:t xml:space="preserve"> </w:t>
      </w:r>
      <w:r w:rsidR="007D63DA" w:rsidRPr="007D63DA">
        <w:rPr>
          <w:color w:val="2F3444"/>
          <w:sz w:val="26"/>
          <w:szCs w:val="26"/>
        </w:rPr>
        <w:t>принимаются к учету по справедливой стоимости</w:t>
      </w:r>
      <w:r w:rsidR="004F53FB">
        <w:rPr>
          <w:color w:val="2F3444"/>
          <w:sz w:val="26"/>
          <w:szCs w:val="26"/>
        </w:rPr>
        <w:t>.</w:t>
      </w:r>
    </w:p>
    <w:p w:rsidR="007D63DA" w:rsidRPr="007D63DA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7D63DA" w:rsidRPr="007D63DA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5</w:t>
      </w:r>
      <w:r w:rsidR="007D63DA" w:rsidRPr="007D63DA">
        <w:rPr>
          <w:color w:val="2F3444"/>
          <w:sz w:val="26"/>
          <w:szCs w:val="26"/>
        </w:rPr>
        <w:t>.</w:t>
      </w:r>
      <w:r w:rsidR="0033472A">
        <w:rPr>
          <w:color w:val="2F3444"/>
          <w:sz w:val="26"/>
          <w:szCs w:val="26"/>
        </w:rPr>
        <w:t xml:space="preserve"> Балансовая </w:t>
      </w:r>
      <w:r w:rsidR="007D63DA" w:rsidRPr="007D63DA">
        <w:rPr>
          <w:color w:val="2F3444"/>
          <w:sz w:val="26"/>
          <w:szCs w:val="26"/>
        </w:rPr>
        <w:t>стоимость объекта основных сре</w:t>
      </w:r>
      <w:proofErr w:type="gramStart"/>
      <w:r w:rsidR="007D63DA" w:rsidRPr="007D63DA">
        <w:rPr>
          <w:color w:val="2F3444"/>
          <w:sz w:val="26"/>
          <w:szCs w:val="26"/>
        </w:rPr>
        <w:t>дств в сл</w:t>
      </w:r>
      <w:proofErr w:type="gramEnd"/>
      <w:r w:rsidR="007D63DA" w:rsidRPr="007D63DA">
        <w:rPr>
          <w:color w:val="2F3444"/>
          <w:sz w:val="26"/>
          <w:szCs w:val="26"/>
        </w:rPr>
        <w:t>учаях</w:t>
      </w:r>
      <w:r w:rsidR="0033472A">
        <w:rPr>
          <w:color w:val="2F3444"/>
          <w:sz w:val="26"/>
          <w:szCs w:val="26"/>
        </w:rPr>
        <w:t xml:space="preserve"> </w:t>
      </w:r>
      <w:r w:rsidR="007D63DA" w:rsidRPr="007D63DA">
        <w:rPr>
          <w:color w:val="2F3444"/>
          <w:sz w:val="26"/>
          <w:szCs w:val="26"/>
        </w:rPr>
        <w:t>достройки, дооборудования, реконструкции, в том числе с элементами</w:t>
      </w:r>
      <w:r w:rsidR="0033472A">
        <w:rPr>
          <w:color w:val="2F3444"/>
          <w:sz w:val="26"/>
          <w:szCs w:val="26"/>
        </w:rPr>
        <w:t xml:space="preserve"> реставрации, технического </w:t>
      </w:r>
      <w:r w:rsidR="007D63DA" w:rsidRPr="007D63DA">
        <w:rPr>
          <w:color w:val="2F3444"/>
          <w:sz w:val="26"/>
          <w:szCs w:val="26"/>
        </w:rPr>
        <w:t>перевооружения, модернизации, частичной ликвидации</w:t>
      </w:r>
      <w:r w:rsidR="0033472A">
        <w:rPr>
          <w:color w:val="2F3444"/>
          <w:sz w:val="26"/>
          <w:szCs w:val="26"/>
        </w:rPr>
        <w:t xml:space="preserve"> (</w:t>
      </w:r>
      <w:proofErr w:type="spellStart"/>
      <w:r w:rsidR="0033472A">
        <w:rPr>
          <w:color w:val="2F3444"/>
          <w:sz w:val="26"/>
          <w:szCs w:val="26"/>
        </w:rPr>
        <w:t>разукомплектации</w:t>
      </w:r>
      <w:proofErr w:type="spellEnd"/>
      <w:r w:rsidR="0033472A">
        <w:rPr>
          <w:color w:val="2F3444"/>
          <w:sz w:val="26"/>
          <w:szCs w:val="26"/>
        </w:rPr>
        <w:t xml:space="preserve">), увеличивается </w:t>
      </w:r>
      <w:r w:rsidR="00A877BC">
        <w:rPr>
          <w:color w:val="2F3444"/>
          <w:sz w:val="26"/>
          <w:szCs w:val="26"/>
        </w:rPr>
        <w:t xml:space="preserve">или уменьшается </w:t>
      </w:r>
      <w:r w:rsidR="007D63DA" w:rsidRPr="007D63DA">
        <w:rPr>
          <w:color w:val="2F3444"/>
          <w:sz w:val="26"/>
          <w:szCs w:val="26"/>
        </w:rPr>
        <w:t>на сумму сформированных капитальных вложений в этот объект.</w:t>
      </w:r>
    </w:p>
    <w:p w:rsidR="007D63DA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5</w:t>
      </w:r>
      <w:r w:rsidR="007D63DA" w:rsidRPr="007D63DA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6</w:t>
      </w:r>
      <w:r w:rsidR="007D63DA" w:rsidRPr="007D63DA">
        <w:rPr>
          <w:color w:val="2F3444"/>
          <w:sz w:val="26"/>
          <w:szCs w:val="26"/>
        </w:rPr>
        <w:t>.</w:t>
      </w:r>
      <w:r w:rsidR="0033472A">
        <w:rPr>
          <w:color w:val="2F3444"/>
          <w:sz w:val="26"/>
          <w:szCs w:val="26"/>
        </w:rPr>
        <w:t> </w:t>
      </w:r>
      <w:r w:rsidR="007D63DA" w:rsidRPr="007D63DA">
        <w:rPr>
          <w:color w:val="2F3444"/>
          <w:sz w:val="26"/>
          <w:szCs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3F168F" w:rsidRPr="007D63DA" w:rsidRDefault="00C5119E" w:rsidP="003F168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3F168F">
        <w:rPr>
          <w:color w:val="2F3444"/>
          <w:sz w:val="26"/>
          <w:szCs w:val="26"/>
        </w:rPr>
        <w:t>.7. </w:t>
      </w:r>
      <w:r w:rsidR="003F168F" w:rsidRPr="003F168F">
        <w:rPr>
          <w:color w:val="2F3444"/>
          <w:sz w:val="26"/>
          <w:szCs w:val="26"/>
        </w:rPr>
        <w:t xml:space="preserve">При отражении результатов переоценки производится пересчет накопленной амортизации пропорционально изменению первоначальной стоимости объекта </w:t>
      </w:r>
      <w:r w:rsidR="003F168F">
        <w:rPr>
          <w:color w:val="2F3444"/>
          <w:sz w:val="26"/>
          <w:szCs w:val="26"/>
        </w:rPr>
        <w:t>о</w:t>
      </w:r>
      <w:r w:rsidR="003F168F" w:rsidRPr="003F168F">
        <w:rPr>
          <w:color w:val="2F3444"/>
          <w:sz w:val="26"/>
          <w:szCs w:val="26"/>
        </w:rPr>
        <w:t xml:space="preserve">сновных средств таким образом, чтобы </w:t>
      </w:r>
      <w:r w:rsidR="003F168F">
        <w:rPr>
          <w:color w:val="2F3444"/>
          <w:sz w:val="26"/>
          <w:szCs w:val="26"/>
        </w:rPr>
        <w:t xml:space="preserve">его </w:t>
      </w:r>
      <w:r w:rsidR="003F168F" w:rsidRPr="003F168F">
        <w:rPr>
          <w:color w:val="2F3444"/>
          <w:sz w:val="26"/>
          <w:szCs w:val="26"/>
        </w:rPr>
        <w:t xml:space="preserve">остаточная стоимость после </w:t>
      </w:r>
      <w:r w:rsidR="003F168F">
        <w:rPr>
          <w:color w:val="2F3444"/>
          <w:sz w:val="26"/>
          <w:szCs w:val="26"/>
        </w:rPr>
        <w:t>п</w:t>
      </w:r>
      <w:r w:rsidR="003F168F" w:rsidRPr="003F168F">
        <w:rPr>
          <w:color w:val="2F3444"/>
          <w:sz w:val="26"/>
          <w:szCs w:val="26"/>
        </w:rPr>
        <w:t>ереоценки равнялась его переоцененной стоимости.</w:t>
      </w:r>
    </w:p>
    <w:p w:rsidR="007D63DA" w:rsidRPr="007D63DA" w:rsidRDefault="00C5119E" w:rsidP="003F168F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7D63DA" w:rsidRPr="007D63DA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8</w:t>
      </w:r>
      <w:r w:rsidR="0033472A">
        <w:rPr>
          <w:color w:val="2F3444"/>
          <w:sz w:val="26"/>
          <w:szCs w:val="26"/>
        </w:rPr>
        <w:t>. </w:t>
      </w:r>
      <w:r w:rsidR="007D63DA" w:rsidRPr="007D63DA">
        <w:rPr>
          <w:color w:val="2F3444"/>
          <w:sz w:val="26"/>
          <w:szCs w:val="26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7D63DA" w:rsidRPr="007D63DA">
        <w:rPr>
          <w:color w:val="2F3444"/>
          <w:sz w:val="26"/>
          <w:szCs w:val="26"/>
        </w:rPr>
        <w:t>разукомплектации</w:t>
      </w:r>
      <w:proofErr w:type="spellEnd"/>
      <w:r w:rsidR="007D63DA" w:rsidRPr="007D63DA">
        <w:rPr>
          <w:color w:val="2F3444"/>
          <w:sz w:val="26"/>
          <w:szCs w:val="26"/>
        </w:rPr>
        <w:t xml:space="preserve">) объекта основного средства определяется комиссией по поступлению </w:t>
      </w:r>
      <w:r w:rsidR="0033472A">
        <w:rPr>
          <w:color w:val="2F3444"/>
          <w:sz w:val="26"/>
          <w:szCs w:val="26"/>
        </w:rPr>
        <w:t xml:space="preserve">и </w:t>
      </w:r>
      <w:r w:rsidR="007D63DA" w:rsidRPr="007D63DA">
        <w:rPr>
          <w:color w:val="2F3444"/>
          <w:sz w:val="26"/>
          <w:szCs w:val="26"/>
        </w:rPr>
        <w:t xml:space="preserve">выбытию </w:t>
      </w:r>
      <w:proofErr w:type="gramStart"/>
      <w:r w:rsidR="007D63DA" w:rsidRPr="007D63DA">
        <w:rPr>
          <w:color w:val="2F3444"/>
          <w:sz w:val="26"/>
          <w:szCs w:val="26"/>
        </w:rPr>
        <w:t>активов</w:t>
      </w:r>
      <w:proofErr w:type="gramEnd"/>
      <w:r w:rsidR="007D63DA" w:rsidRPr="007D63DA">
        <w:rPr>
          <w:color w:val="2F3444"/>
          <w:sz w:val="26"/>
          <w:szCs w:val="26"/>
        </w:rPr>
        <w:t xml:space="preserve"> пропорционально выбранному комиссией показателю (площадь, объем и др.).</w:t>
      </w:r>
    </w:p>
    <w:p w:rsidR="00AD1B7F" w:rsidRDefault="00C5119E" w:rsidP="00182B8C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7D63DA" w:rsidRPr="007D63DA">
        <w:rPr>
          <w:color w:val="2F3444"/>
          <w:sz w:val="26"/>
          <w:szCs w:val="26"/>
        </w:rPr>
        <w:t>.</w:t>
      </w:r>
      <w:r w:rsidR="003F168F">
        <w:rPr>
          <w:color w:val="2F3444"/>
          <w:sz w:val="26"/>
          <w:szCs w:val="26"/>
        </w:rPr>
        <w:t>9</w:t>
      </w:r>
      <w:r w:rsidR="0033472A">
        <w:rPr>
          <w:color w:val="2F3444"/>
          <w:sz w:val="26"/>
          <w:szCs w:val="26"/>
        </w:rPr>
        <w:t>. </w:t>
      </w:r>
      <w:proofErr w:type="gramStart"/>
      <w:r w:rsidR="00AD1B7F">
        <w:rPr>
          <w:color w:val="2F3444"/>
          <w:sz w:val="26"/>
          <w:szCs w:val="26"/>
        </w:rPr>
        <w:t>Д</w:t>
      </w:r>
      <w:r w:rsidR="00AD1B7F" w:rsidRPr="007D63DA">
        <w:rPr>
          <w:color w:val="2F3444"/>
          <w:sz w:val="26"/>
          <w:szCs w:val="26"/>
        </w:rPr>
        <w:t>окументы, подтверждающие факт государственной регистрации зданий, сооружений, автотранспортных средств, самоходной техники</w:t>
      </w:r>
      <w:r w:rsidR="00AD1B7F">
        <w:rPr>
          <w:color w:val="2F3444"/>
          <w:sz w:val="26"/>
          <w:szCs w:val="26"/>
        </w:rPr>
        <w:t xml:space="preserve">, </w:t>
      </w:r>
      <w:r w:rsidR="00AD1B7F" w:rsidRPr="007D63DA">
        <w:rPr>
          <w:color w:val="2F3444"/>
          <w:sz w:val="26"/>
          <w:szCs w:val="26"/>
        </w:rPr>
        <w:t>технические паспорта</w:t>
      </w:r>
      <w:r w:rsidR="00AD1B7F">
        <w:rPr>
          <w:color w:val="2F3444"/>
          <w:sz w:val="26"/>
          <w:szCs w:val="26"/>
        </w:rPr>
        <w:t xml:space="preserve">, гарантийные талоны, </w:t>
      </w:r>
      <w:r w:rsidR="00AD1B7F" w:rsidRPr="007D63DA">
        <w:rPr>
          <w:color w:val="2F3444"/>
          <w:sz w:val="26"/>
          <w:szCs w:val="26"/>
        </w:rPr>
        <w:t xml:space="preserve">лицензии подлежат хранению в структурных подразделениях </w:t>
      </w:r>
      <w:r w:rsidR="00AD1B7F">
        <w:rPr>
          <w:color w:val="2F3444"/>
          <w:sz w:val="26"/>
          <w:szCs w:val="26"/>
        </w:rPr>
        <w:t>материально – ответственными (ответственными) лицами</w:t>
      </w:r>
      <w:r w:rsidR="00AD1B7F" w:rsidRPr="007D63DA">
        <w:rPr>
          <w:color w:val="2F3444"/>
          <w:sz w:val="26"/>
          <w:szCs w:val="26"/>
        </w:rPr>
        <w:t xml:space="preserve">, </w:t>
      </w:r>
      <w:r w:rsidR="00AD1B7F">
        <w:rPr>
          <w:color w:val="2F3444"/>
          <w:sz w:val="26"/>
          <w:szCs w:val="26"/>
        </w:rPr>
        <w:t>за которыми закреплены основные средства.</w:t>
      </w:r>
      <w:proofErr w:type="gramEnd"/>
    </w:p>
    <w:p w:rsidR="000B3778" w:rsidRDefault="00C5119E" w:rsidP="00182B8C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5D4E26">
        <w:rPr>
          <w:color w:val="2F3444"/>
          <w:sz w:val="26"/>
          <w:szCs w:val="26"/>
        </w:rPr>
        <w:t>.1</w:t>
      </w:r>
      <w:r w:rsidR="003F168F">
        <w:rPr>
          <w:color w:val="2F3444"/>
          <w:sz w:val="26"/>
          <w:szCs w:val="26"/>
        </w:rPr>
        <w:t>0</w:t>
      </w:r>
      <w:r w:rsidR="005D4E26">
        <w:rPr>
          <w:color w:val="2F3444"/>
          <w:sz w:val="26"/>
          <w:szCs w:val="26"/>
        </w:rPr>
        <w:t>. </w:t>
      </w:r>
      <w:r w:rsidR="00D645CF">
        <w:rPr>
          <w:color w:val="2F3444"/>
          <w:sz w:val="26"/>
          <w:szCs w:val="26"/>
        </w:rPr>
        <w:t>П</w:t>
      </w:r>
      <w:r w:rsidR="005D4E26">
        <w:rPr>
          <w:color w:val="2F3444"/>
          <w:sz w:val="26"/>
          <w:szCs w:val="26"/>
        </w:rPr>
        <w:t>ринятие к учету основных средств,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комиссии о принятии объекта основных сре</w:t>
      </w:r>
      <w:proofErr w:type="gramStart"/>
      <w:r w:rsidR="005D4E26">
        <w:rPr>
          <w:color w:val="2F3444"/>
          <w:sz w:val="26"/>
          <w:szCs w:val="26"/>
        </w:rPr>
        <w:t>дств в с</w:t>
      </w:r>
      <w:proofErr w:type="gramEnd"/>
      <w:r w:rsidR="005D4E26">
        <w:rPr>
          <w:color w:val="2F3444"/>
          <w:sz w:val="26"/>
          <w:szCs w:val="26"/>
        </w:rPr>
        <w:t>остав активов субъекта централизованного учета. При этом формирование дополнительных документов</w:t>
      </w:r>
      <w:r w:rsidR="00A25403">
        <w:rPr>
          <w:color w:val="2F3444"/>
          <w:sz w:val="26"/>
          <w:szCs w:val="26"/>
        </w:rPr>
        <w:t>,</w:t>
      </w:r>
      <w:r w:rsidR="005D4E26">
        <w:rPr>
          <w:color w:val="2F3444"/>
          <w:sz w:val="26"/>
          <w:szCs w:val="26"/>
        </w:rPr>
        <w:t xml:space="preserve"> в частности </w:t>
      </w:r>
      <w:r w:rsidR="00A25403">
        <w:rPr>
          <w:color w:val="2F3444"/>
          <w:sz w:val="26"/>
          <w:szCs w:val="26"/>
        </w:rPr>
        <w:t>а</w:t>
      </w:r>
      <w:r w:rsidR="005D4E26">
        <w:rPr>
          <w:color w:val="2F3444"/>
          <w:sz w:val="26"/>
          <w:szCs w:val="26"/>
        </w:rPr>
        <w:t>кт</w:t>
      </w:r>
      <w:r w:rsidR="000B4B04">
        <w:rPr>
          <w:color w:val="2F3444"/>
          <w:sz w:val="26"/>
          <w:szCs w:val="26"/>
        </w:rPr>
        <w:t>а</w:t>
      </w:r>
      <w:r w:rsidR="005D4E26">
        <w:rPr>
          <w:color w:val="2F3444"/>
          <w:sz w:val="26"/>
          <w:szCs w:val="26"/>
        </w:rPr>
        <w:t xml:space="preserve"> о приеме передаче объектов нефинансовых активов</w:t>
      </w:r>
      <w:r w:rsidR="00ED209B">
        <w:rPr>
          <w:color w:val="2F3444"/>
          <w:sz w:val="26"/>
          <w:szCs w:val="26"/>
        </w:rPr>
        <w:t xml:space="preserve"> (ф. 0504101)</w:t>
      </w:r>
      <w:r w:rsidR="005D4E26">
        <w:rPr>
          <w:color w:val="2F3444"/>
          <w:sz w:val="26"/>
          <w:szCs w:val="26"/>
        </w:rPr>
        <w:t xml:space="preserve">, </w:t>
      </w:r>
      <w:r w:rsidR="00A25403">
        <w:rPr>
          <w:color w:val="2F3444"/>
          <w:sz w:val="26"/>
          <w:szCs w:val="26"/>
        </w:rPr>
        <w:t>п</w:t>
      </w:r>
      <w:r w:rsidR="005D4E26">
        <w:rPr>
          <w:color w:val="2F3444"/>
          <w:sz w:val="26"/>
          <w:szCs w:val="26"/>
        </w:rPr>
        <w:t>риходн</w:t>
      </w:r>
      <w:r w:rsidR="000B4B04">
        <w:rPr>
          <w:color w:val="2F3444"/>
          <w:sz w:val="26"/>
          <w:szCs w:val="26"/>
        </w:rPr>
        <w:t>ого</w:t>
      </w:r>
      <w:r w:rsidR="005D4E26">
        <w:rPr>
          <w:color w:val="2F3444"/>
          <w:sz w:val="26"/>
          <w:szCs w:val="26"/>
        </w:rPr>
        <w:t xml:space="preserve"> ордер</w:t>
      </w:r>
      <w:r w:rsidR="000B4B04">
        <w:rPr>
          <w:color w:val="2F3444"/>
          <w:sz w:val="26"/>
          <w:szCs w:val="26"/>
        </w:rPr>
        <w:t>а</w:t>
      </w:r>
      <w:r w:rsidR="005D4E26">
        <w:rPr>
          <w:color w:val="2F3444"/>
          <w:sz w:val="26"/>
          <w:szCs w:val="26"/>
        </w:rPr>
        <w:t xml:space="preserve"> на приемку материальных ценностей (нефинансовых активов)</w:t>
      </w:r>
      <w:r w:rsidR="00ED209B">
        <w:rPr>
          <w:color w:val="2F3444"/>
          <w:sz w:val="26"/>
          <w:szCs w:val="26"/>
        </w:rPr>
        <w:t xml:space="preserve"> (ф. 0504207)</w:t>
      </w:r>
      <w:r w:rsidR="005D4E26">
        <w:rPr>
          <w:color w:val="2F3444"/>
          <w:sz w:val="26"/>
          <w:szCs w:val="26"/>
        </w:rPr>
        <w:t>, в этом случае не требуется.</w:t>
      </w:r>
    </w:p>
    <w:p w:rsidR="007D63DA" w:rsidRPr="007D63DA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A25403">
        <w:rPr>
          <w:color w:val="2F3444"/>
          <w:sz w:val="26"/>
          <w:szCs w:val="26"/>
        </w:rPr>
        <w:t>.1</w:t>
      </w:r>
      <w:r w:rsidR="00C267DD">
        <w:rPr>
          <w:color w:val="2F3444"/>
          <w:sz w:val="26"/>
          <w:szCs w:val="26"/>
        </w:rPr>
        <w:t>1</w:t>
      </w:r>
      <w:r w:rsidR="00A25403">
        <w:rPr>
          <w:color w:val="2F3444"/>
          <w:sz w:val="26"/>
          <w:szCs w:val="26"/>
        </w:rPr>
        <w:t>. </w:t>
      </w:r>
      <w:r w:rsidR="007D63DA" w:rsidRPr="007D63DA">
        <w:rPr>
          <w:color w:val="2F3444"/>
          <w:sz w:val="26"/>
          <w:szCs w:val="26"/>
        </w:rPr>
        <w:t>Безвозмездная передача объектов основных средств оформляется актом о приеме-передаче объектов нефинансовых активов (ф. 0504101).</w:t>
      </w:r>
    </w:p>
    <w:p w:rsidR="007D63DA" w:rsidRPr="007D63DA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A021A1">
        <w:rPr>
          <w:color w:val="2F3444"/>
          <w:sz w:val="26"/>
          <w:szCs w:val="26"/>
        </w:rPr>
        <w:t>.1</w:t>
      </w:r>
      <w:r w:rsidR="00C267DD">
        <w:rPr>
          <w:color w:val="2F3444"/>
          <w:sz w:val="26"/>
          <w:szCs w:val="26"/>
        </w:rPr>
        <w:t>2</w:t>
      </w:r>
      <w:r w:rsidR="007D63DA" w:rsidRPr="007D63DA">
        <w:rPr>
          <w:color w:val="2F3444"/>
          <w:sz w:val="26"/>
          <w:szCs w:val="26"/>
        </w:rPr>
        <w:t>.</w:t>
      </w:r>
      <w:r w:rsidR="00A021A1">
        <w:rPr>
          <w:color w:val="2F3444"/>
          <w:sz w:val="26"/>
          <w:szCs w:val="26"/>
        </w:rPr>
        <w:t> </w:t>
      </w:r>
      <w:r w:rsidR="007D63DA" w:rsidRPr="007D63DA">
        <w:rPr>
          <w:color w:val="2F3444"/>
          <w:sz w:val="26"/>
          <w:szCs w:val="26"/>
        </w:rPr>
        <w:t xml:space="preserve">Имущество, полученное по договорам безвозмездного пользования по решению собственника имущества в целях выполнения возложенных функций без закрепления права оперативного управления, учитывается в бухгалтерском учете на </w:t>
      </w:r>
      <w:proofErr w:type="spellStart"/>
      <w:r w:rsidR="007D63DA" w:rsidRPr="007D63DA">
        <w:rPr>
          <w:color w:val="2F3444"/>
          <w:sz w:val="26"/>
          <w:szCs w:val="26"/>
        </w:rPr>
        <w:t>забалансовом</w:t>
      </w:r>
      <w:proofErr w:type="spellEnd"/>
      <w:r w:rsidR="007D63DA" w:rsidRPr="007D63DA">
        <w:rPr>
          <w:color w:val="2F3444"/>
          <w:sz w:val="26"/>
          <w:szCs w:val="26"/>
        </w:rPr>
        <w:t xml:space="preserve"> счете 01 «Имущество, полученное</w:t>
      </w:r>
      <w:r w:rsidR="00A021A1">
        <w:rPr>
          <w:color w:val="2F3444"/>
          <w:sz w:val="26"/>
          <w:szCs w:val="26"/>
        </w:rPr>
        <w:t xml:space="preserve"> в </w:t>
      </w:r>
      <w:r w:rsidR="007D63DA" w:rsidRPr="007D63DA">
        <w:rPr>
          <w:color w:val="2F3444"/>
          <w:sz w:val="26"/>
          <w:szCs w:val="26"/>
        </w:rPr>
        <w:t xml:space="preserve">пользование» по стоимости, указанной (определенной) передающей стороной (собственником). В случае отсутствия по стоимости </w:t>
      </w:r>
      <w:r w:rsidR="00DE3504">
        <w:rPr>
          <w:color w:val="2F3444"/>
          <w:sz w:val="26"/>
          <w:szCs w:val="26"/>
        </w:rPr>
        <w:t xml:space="preserve">- </w:t>
      </w:r>
      <w:r w:rsidR="007D63DA" w:rsidRPr="007D63DA">
        <w:rPr>
          <w:color w:val="2F3444"/>
          <w:sz w:val="26"/>
          <w:szCs w:val="26"/>
        </w:rPr>
        <w:t>один рубль один объект.</w:t>
      </w:r>
    </w:p>
    <w:p w:rsidR="000B4B04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7D63DA" w:rsidRPr="007D63DA">
        <w:rPr>
          <w:color w:val="2F3444"/>
          <w:sz w:val="26"/>
          <w:szCs w:val="26"/>
        </w:rPr>
        <w:t>.</w:t>
      </w:r>
      <w:r w:rsidR="00A021A1">
        <w:rPr>
          <w:color w:val="2F3444"/>
          <w:sz w:val="26"/>
          <w:szCs w:val="26"/>
        </w:rPr>
        <w:t>1</w:t>
      </w:r>
      <w:r w:rsidR="00C267DD">
        <w:rPr>
          <w:color w:val="2F3444"/>
          <w:sz w:val="26"/>
          <w:szCs w:val="26"/>
        </w:rPr>
        <w:t>3</w:t>
      </w:r>
      <w:r w:rsidR="00A021A1">
        <w:rPr>
          <w:color w:val="2F3444"/>
          <w:sz w:val="26"/>
          <w:szCs w:val="26"/>
        </w:rPr>
        <w:t>. </w:t>
      </w:r>
      <w:r w:rsidR="007D63DA" w:rsidRPr="007D63DA">
        <w:rPr>
          <w:color w:val="2F3444"/>
          <w:sz w:val="26"/>
          <w:szCs w:val="26"/>
        </w:rPr>
        <w:t>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-1 рубль.</w:t>
      </w:r>
    </w:p>
    <w:p w:rsidR="007D63DA" w:rsidRDefault="00C5119E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</w:t>
      </w:r>
      <w:r w:rsidR="00A021A1">
        <w:rPr>
          <w:color w:val="2F3444"/>
          <w:sz w:val="26"/>
          <w:szCs w:val="26"/>
        </w:rPr>
        <w:t>.1</w:t>
      </w:r>
      <w:r w:rsidR="00C267DD">
        <w:rPr>
          <w:color w:val="2F3444"/>
          <w:sz w:val="26"/>
          <w:szCs w:val="26"/>
        </w:rPr>
        <w:t>4</w:t>
      </w:r>
      <w:r w:rsidR="007D63DA" w:rsidRPr="007D63DA">
        <w:rPr>
          <w:color w:val="2F3444"/>
          <w:sz w:val="26"/>
          <w:szCs w:val="26"/>
        </w:rPr>
        <w:t>.</w:t>
      </w:r>
      <w:r w:rsidR="00A021A1">
        <w:rPr>
          <w:color w:val="2F3444"/>
          <w:sz w:val="26"/>
          <w:szCs w:val="26"/>
        </w:rPr>
        <w:t> </w:t>
      </w:r>
      <w:r w:rsidR="007D63DA" w:rsidRPr="007D63DA">
        <w:rPr>
          <w:color w:val="2F3444"/>
          <w:sz w:val="26"/>
          <w:szCs w:val="26"/>
        </w:rPr>
        <w:t>В случае если по договорам безвозмездного пользования не указан срок, он принимается равным 3 года, с ежегодным уточнением.</w:t>
      </w:r>
    </w:p>
    <w:p w:rsidR="008166F0" w:rsidRDefault="008166F0" w:rsidP="007D63DA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546A2E" w:rsidRDefault="00C5119E" w:rsidP="003668D8">
      <w:pPr>
        <w:pStyle w:val="af5"/>
        <w:jc w:val="center"/>
        <w:rPr>
          <w:rStyle w:val="af0"/>
          <w:color w:val="2F3444"/>
          <w:sz w:val="26"/>
          <w:szCs w:val="26"/>
        </w:rPr>
      </w:pPr>
      <w:r>
        <w:rPr>
          <w:rStyle w:val="af0"/>
          <w:color w:val="2F3444"/>
          <w:sz w:val="26"/>
          <w:szCs w:val="26"/>
        </w:rPr>
        <w:t>6</w:t>
      </w:r>
      <w:r w:rsidR="00267819">
        <w:rPr>
          <w:rStyle w:val="af0"/>
          <w:color w:val="2F3444"/>
          <w:sz w:val="26"/>
          <w:szCs w:val="26"/>
        </w:rPr>
        <w:t>. </w:t>
      </w:r>
      <w:r w:rsidR="00546A2E" w:rsidRPr="00267819">
        <w:rPr>
          <w:rStyle w:val="af0"/>
          <w:color w:val="2F3444"/>
          <w:sz w:val="26"/>
          <w:szCs w:val="26"/>
        </w:rPr>
        <w:t>Материальные запасы</w:t>
      </w:r>
    </w:p>
    <w:p w:rsidR="00BA5029" w:rsidRPr="00C017B5" w:rsidRDefault="00C5119E" w:rsidP="00BA5029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BA5029" w:rsidRPr="00C017B5">
        <w:rPr>
          <w:color w:val="2F3444"/>
          <w:sz w:val="26"/>
          <w:szCs w:val="26"/>
        </w:rPr>
        <w:t>.</w:t>
      </w:r>
      <w:r w:rsidR="00BA5029">
        <w:rPr>
          <w:color w:val="2F3444"/>
          <w:sz w:val="26"/>
          <w:szCs w:val="26"/>
        </w:rPr>
        <w:t>1</w:t>
      </w:r>
      <w:r w:rsidR="00BA5029" w:rsidRPr="00C017B5">
        <w:rPr>
          <w:color w:val="2F3444"/>
          <w:sz w:val="26"/>
          <w:szCs w:val="26"/>
        </w:rPr>
        <w:t>. Единицей учета материальных запасов субъекта учета является номе</w:t>
      </w:r>
      <w:r w:rsidR="005538CC">
        <w:rPr>
          <w:color w:val="2F3444"/>
          <w:sz w:val="26"/>
          <w:szCs w:val="26"/>
        </w:rPr>
        <w:t>нклатурная (реестровая) единица.</w:t>
      </w:r>
    </w:p>
    <w:p w:rsidR="00BA5029" w:rsidRPr="00267819" w:rsidRDefault="00C5119E" w:rsidP="00BA5029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BA5029" w:rsidRPr="00267819">
        <w:rPr>
          <w:color w:val="2F3444"/>
          <w:sz w:val="26"/>
          <w:szCs w:val="26"/>
        </w:rPr>
        <w:t>.2. Материал</w:t>
      </w:r>
      <w:r w:rsidR="00BA5029">
        <w:rPr>
          <w:color w:val="2F3444"/>
          <w:sz w:val="26"/>
          <w:szCs w:val="26"/>
        </w:rPr>
        <w:t xml:space="preserve">ьные запасы </w:t>
      </w:r>
      <w:r w:rsidR="00BA5029" w:rsidRPr="00267819">
        <w:rPr>
          <w:color w:val="2F3444"/>
          <w:sz w:val="26"/>
          <w:szCs w:val="26"/>
        </w:rPr>
        <w:t>приходуются в соответствующих единицах измерения (весовых, объемных, линейных, в штуках</w:t>
      </w:r>
      <w:r w:rsidR="00A877BC">
        <w:rPr>
          <w:color w:val="2F3444"/>
          <w:sz w:val="26"/>
          <w:szCs w:val="26"/>
        </w:rPr>
        <w:t xml:space="preserve"> и др.).</w:t>
      </w:r>
    </w:p>
    <w:p w:rsidR="00546A2E" w:rsidRPr="00267819" w:rsidRDefault="00C5119E" w:rsidP="001E15C3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546A2E" w:rsidRPr="00267819">
        <w:rPr>
          <w:color w:val="2F3444"/>
          <w:sz w:val="26"/>
          <w:szCs w:val="26"/>
        </w:rPr>
        <w:t>.</w:t>
      </w:r>
      <w:r w:rsidR="00BA5029">
        <w:rPr>
          <w:color w:val="2F3444"/>
          <w:sz w:val="26"/>
          <w:szCs w:val="26"/>
        </w:rPr>
        <w:t>3</w:t>
      </w:r>
      <w:r w:rsidR="00267819" w:rsidRPr="00267819">
        <w:rPr>
          <w:color w:val="2F3444"/>
          <w:sz w:val="26"/>
          <w:szCs w:val="26"/>
        </w:rPr>
        <w:t>. Материальные запасы списываются п</w:t>
      </w:r>
      <w:r w:rsidR="00546A2E" w:rsidRPr="00267819">
        <w:rPr>
          <w:color w:val="2F3444"/>
          <w:sz w:val="26"/>
          <w:szCs w:val="26"/>
        </w:rPr>
        <w:t xml:space="preserve">о фактической стоимости каждой единицы </w:t>
      </w:r>
      <w:r w:rsidR="00267819" w:rsidRPr="00267819">
        <w:rPr>
          <w:color w:val="2F3444"/>
          <w:sz w:val="26"/>
          <w:szCs w:val="26"/>
        </w:rPr>
        <w:t>и</w:t>
      </w:r>
      <w:r w:rsidR="00546A2E" w:rsidRPr="00267819">
        <w:rPr>
          <w:color w:val="2F3444"/>
          <w:sz w:val="26"/>
          <w:szCs w:val="26"/>
        </w:rPr>
        <w:t xml:space="preserve"> по средней фактической стоимости.</w:t>
      </w:r>
    </w:p>
    <w:p w:rsidR="001E15C3" w:rsidRPr="001E15C3" w:rsidRDefault="00C5119E" w:rsidP="001E15C3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6</w:t>
      </w:r>
      <w:r w:rsidR="001E15C3" w:rsidRPr="001E15C3">
        <w:rPr>
          <w:color w:val="2F3444"/>
          <w:sz w:val="26"/>
          <w:szCs w:val="26"/>
        </w:rPr>
        <w:t>.</w:t>
      </w:r>
      <w:r w:rsidR="00BA5029">
        <w:rPr>
          <w:color w:val="2F3444"/>
          <w:sz w:val="26"/>
          <w:szCs w:val="26"/>
        </w:rPr>
        <w:t>4</w:t>
      </w:r>
      <w:r w:rsidR="001E15C3" w:rsidRPr="001E15C3">
        <w:rPr>
          <w:color w:val="2F3444"/>
          <w:sz w:val="26"/>
          <w:szCs w:val="26"/>
        </w:rPr>
        <w:t>. </w:t>
      </w:r>
      <w:r w:rsidR="00546A2E" w:rsidRPr="001E15C3">
        <w:rPr>
          <w:color w:val="2F3444"/>
          <w:sz w:val="26"/>
          <w:szCs w:val="26"/>
        </w:rPr>
        <w:t>Предметы мягкого инвентаря маркирует материально ответственное лицо в присутствии одного из членов</w:t>
      </w:r>
      <w:r w:rsidR="001E15C3">
        <w:rPr>
          <w:color w:val="2F3444"/>
          <w:sz w:val="26"/>
          <w:szCs w:val="26"/>
        </w:rPr>
        <w:t xml:space="preserve"> </w:t>
      </w:r>
      <w:r w:rsidR="00546A2E" w:rsidRPr="001E15C3">
        <w:rPr>
          <w:color w:val="2F3444"/>
          <w:sz w:val="26"/>
          <w:szCs w:val="26"/>
        </w:rPr>
        <w:t xml:space="preserve">комиссии субъекта учета по поступлению и выбытию нефинансовых активов. </w:t>
      </w:r>
    </w:p>
    <w:p w:rsidR="00BA5029" w:rsidRPr="00BA5029" w:rsidRDefault="00C5119E" w:rsidP="00B308E9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546A2E" w:rsidRPr="00BA5029">
        <w:rPr>
          <w:color w:val="2F3444"/>
          <w:sz w:val="26"/>
          <w:szCs w:val="26"/>
        </w:rPr>
        <w:t>.</w:t>
      </w:r>
      <w:r w:rsidR="00BA5029" w:rsidRPr="00BA5029">
        <w:rPr>
          <w:color w:val="2F3444"/>
          <w:sz w:val="26"/>
          <w:szCs w:val="26"/>
        </w:rPr>
        <w:t>5</w:t>
      </w:r>
      <w:r w:rsidR="00546A2E" w:rsidRPr="00BA5029">
        <w:rPr>
          <w:color w:val="2F3444"/>
          <w:sz w:val="26"/>
          <w:szCs w:val="26"/>
        </w:rPr>
        <w:t>.</w:t>
      </w:r>
      <w:r w:rsidR="00BA5029" w:rsidRPr="00BA5029">
        <w:rPr>
          <w:color w:val="2F3444"/>
          <w:sz w:val="26"/>
          <w:szCs w:val="26"/>
        </w:rPr>
        <w:t> </w:t>
      </w:r>
      <w:r w:rsidR="00546A2E" w:rsidRPr="00BA5029">
        <w:rPr>
          <w:color w:val="2F3444"/>
          <w:sz w:val="26"/>
          <w:szCs w:val="26"/>
        </w:rPr>
        <w:t>Списание горюче-смазочных материалов производится на основании приказа руководителя субъекта учета по нормам, установленным распоряжением Минтранса РФ от 14.03.2008 г. № АМ-23-Р, а при отсутствии норм - на основании приказа руководителя субъекта учета согласно акт</w:t>
      </w:r>
      <w:r w:rsidR="00BA5029" w:rsidRPr="00BA5029">
        <w:rPr>
          <w:color w:val="2F3444"/>
          <w:sz w:val="26"/>
          <w:szCs w:val="26"/>
        </w:rPr>
        <w:t>у</w:t>
      </w:r>
      <w:r w:rsidR="00546A2E" w:rsidRPr="00BA5029">
        <w:rPr>
          <w:color w:val="2F3444"/>
          <w:sz w:val="26"/>
          <w:szCs w:val="26"/>
        </w:rPr>
        <w:t xml:space="preserve"> по результатам к</w:t>
      </w:r>
      <w:r w:rsidR="00BA5029" w:rsidRPr="00BA5029">
        <w:rPr>
          <w:color w:val="2F3444"/>
          <w:sz w:val="26"/>
          <w:szCs w:val="26"/>
        </w:rPr>
        <w:t>онтрольного замера расхода ГСМ.</w:t>
      </w:r>
    </w:p>
    <w:p w:rsidR="00BA5029" w:rsidRPr="00BA5029" w:rsidRDefault="00C5119E" w:rsidP="00B308E9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BA5029" w:rsidRPr="00BA5029">
        <w:rPr>
          <w:color w:val="2F3444"/>
          <w:sz w:val="26"/>
          <w:szCs w:val="26"/>
        </w:rPr>
        <w:t>.6. </w:t>
      </w:r>
      <w:r w:rsidR="00546A2E" w:rsidRPr="00BA5029">
        <w:rPr>
          <w:color w:val="2F3444"/>
          <w:sz w:val="26"/>
          <w:szCs w:val="26"/>
        </w:rPr>
        <w:t>Ежегодно приказом руководителя субъекта учета утверждаются период применения зимней надбавки к нормам расхода ГСМ и ее величина. ГСМ списывается на расходы</w:t>
      </w:r>
      <w:r w:rsidR="00BA5029" w:rsidRPr="00BA5029">
        <w:rPr>
          <w:color w:val="2F3444"/>
          <w:sz w:val="26"/>
          <w:szCs w:val="26"/>
        </w:rPr>
        <w:t xml:space="preserve"> субъекта учета</w:t>
      </w:r>
      <w:r w:rsidR="00546A2E" w:rsidRPr="00BA5029">
        <w:rPr>
          <w:color w:val="2F3444"/>
          <w:sz w:val="26"/>
          <w:szCs w:val="26"/>
        </w:rPr>
        <w:t xml:space="preserve"> по фактическому расходу на основании путевых листов, но не выше норм, установленных приказом руководителя субъекта учета. </w:t>
      </w:r>
    </w:p>
    <w:p w:rsidR="00546A2E" w:rsidRDefault="00C5119E" w:rsidP="00B308E9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="00546A2E" w:rsidRPr="00B4480E">
        <w:rPr>
          <w:color w:val="2F3444"/>
          <w:sz w:val="26"/>
          <w:szCs w:val="26"/>
        </w:rPr>
        <w:t>.</w:t>
      </w:r>
      <w:r w:rsidR="00400DC7" w:rsidRPr="00B4480E">
        <w:rPr>
          <w:color w:val="2F3444"/>
          <w:sz w:val="26"/>
          <w:szCs w:val="26"/>
        </w:rPr>
        <w:t>7</w:t>
      </w:r>
      <w:r w:rsidR="00546A2E" w:rsidRPr="00B4480E">
        <w:rPr>
          <w:color w:val="2F3444"/>
          <w:sz w:val="26"/>
          <w:szCs w:val="26"/>
        </w:rPr>
        <w:t>.</w:t>
      </w:r>
      <w:r w:rsidR="00400DC7" w:rsidRPr="00B4480E">
        <w:rPr>
          <w:color w:val="2F3444"/>
          <w:sz w:val="26"/>
          <w:szCs w:val="26"/>
        </w:rPr>
        <w:t xml:space="preserve"> Списание продуктов питания осуществляется на основании меню-требования </w:t>
      </w:r>
      <w:r w:rsidR="00B4480E" w:rsidRPr="00B4480E">
        <w:rPr>
          <w:color w:val="2F3444"/>
          <w:sz w:val="26"/>
          <w:szCs w:val="26"/>
        </w:rPr>
        <w:t>на выдачу продуктов питания (ф.</w:t>
      </w:r>
      <w:r w:rsidR="00D41535">
        <w:rPr>
          <w:color w:val="2F3444"/>
          <w:sz w:val="26"/>
          <w:szCs w:val="26"/>
        </w:rPr>
        <w:t xml:space="preserve"> </w:t>
      </w:r>
      <w:r w:rsidR="00B4480E" w:rsidRPr="00B4480E">
        <w:rPr>
          <w:color w:val="2F3444"/>
          <w:sz w:val="26"/>
          <w:szCs w:val="26"/>
        </w:rPr>
        <w:t>0504202)</w:t>
      </w:r>
      <w:r w:rsidR="00546A2E" w:rsidRPr="00B4480E">
        <w:rPr>
          <w:color w:val="2F3444"/>
          <w:sz w:val="26"/>
          <w:szCs w:val="26"/>
        </w:rPr>
        <w:t>.</w:t>
      </w:r>
    </w:p>
    <w:p w:rsidR="00B4480E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F3444"/>
          <w:sz w:val="26"/>
          <w:szCs w:val="26"/>
        </w:rPr>
        <w:t>6</w:t>
      </w:r>
      <w:r w:rsidR="00B4480E" w:rsidRPr="00843151">
        <w:rPr>
          <w:rFonts w:ascii="Times New Roman" w:hAnsi="Times New Roman"/>
          <w:color w:val="2F3444"/>
          <w:sz w:val="26"/>
          <w:szCs w:val="26"/>
        </w:rPr>
        <w:t>.8. </w:t>
      </w:r>
      <w:r w:rsidR="00B4480E" w:rsidRPr="00843151">
        <w:rPr>
          <w:rFonts w:ascii="Times New Roman" w:hAnsi="Times New Roman"/>
          <w:sz w:val="26"/>
          <w:szCs w:val="26"/>
        </w:rPr>
        <w:t xml:space="preserve">Выдача спецодежды в личное пользование оформляется на основании </w:t>
      </w:r>
      <w:r w:rsidR="00843151">
        <w:rPr>
          <w:rFonts w:ascii="Times New Roman" w:hAnsi="Times New Roman"/>
          <w:sz w:val="26"/>
          <w:szCs w:val="26"/>
        </w:rPr>
        <w:t>в</w:t>
      </w:r>
      <w:r w:rsidR="00B4480E" w:rsidRPr="00843151">
        <w:rPr>
          <w:rFonts w:ascii="Times New Roman" w:hAnsi="Times New Roman"/>
          <w:sz w:val="26"/>
          <w:szCs w:val="26"/>
        </w:rPr>
        <w:t>едомости выдачи материальных ценностей на нужды учреждения (ф. 0504210)</w:t>
      </w:r>
      <w:r w:rsidR="00843151" w:rsidRPr="00843151">
        <w:rPr>
          <w:rFonts w:ascii="Times New Roman" w:hAnsi="Times New Roman"/>
          <w:sz w:val="26"/>
          <w:szCs w:val="26"/>
        </w:rPr>
        <w:t>,</w:t>
      </w:r>
      <w:r w:rsidR="00B4480E" w:rsidRPr="00843151">
        <w:rPr>
          <w:rFonts w:ascii="Times New Roman" w:hAnsi="Times New Roman"/>
          <w:sz w:val="26"/>
          <w:szCs w:val="26"/>
        </w:rPr>
        <w:t xml:space="preserve"> </w:t>
      </w:r>
      <w:r w:rsidR="00843151">
        <w:rPr>
          <w:rFonts w:ascii="Times New Roman" w:hAnsi="Times New Roman"/>
          <w:sz w:val="26"/>
          <w:szCs w:val="26"/>
        </w:rPr>
        <w:t>т</w:t>
      </w:r>
      <w:r w:rsidR="00B4480E" w:rsidRPr="00843151">
        <w:rPr>
          <w:rFonts w:ascii="Times New Roman" w:hAnsi="Times New Roman"/>
          <w:sz w:val="26"/>
          <w:szCs w:val="26"/>
        </w:rPr>
        <w:t xml:space="preserve">ребования-накладной (ф. 0504204) с одновременным отражением на </w:t>
      </w:r>
      <w:proofErr w:type="spellStart"/>
      <w:r w:rsidR="00B4480E" w:rsidRPr="00843151">
        <w:rPr>
          <w:rFonts w:ascii="Times New Roman" w:hAnsi="Times New Roman"/>
          <w:sz w:val="26"/>
          <w:szCs w:val="26"/>
        </w:rPr>
        <w:t>забалансовом</w:t>
      </w:r>
      <w:proofErr w:type="spellEnd"/>
      <w:r w:rsidR="00B4480E" w:rsidRPr="00843151">
        <w:rPr>
          <w:rFonts w:ascii="Times New Roman" w:hAnsi="Times New Roman"/>
          <w:sz w:val="26"/>
          <w:szCs w:val="26"/>
        </w:rPr>
        <w:t xml:space="preserve"> счете 27 «Материальные ценности, выданные в личное пользование работникам (сотрудникам)»</w:t>
      </w:r>
      <w:r w:rsidR="00843151">
        <w:rPr>
          <w:rFonts w:ascii="Times New Roman" w:hAnsi="Times New Roman"/>
          <w:sz w:val="26"/>
          <w:szCs w:val="26"/>
        </w:rPr>
        <w:t>.</w:t>
      </w:r>
    </w:p>
    <w:p w:rsidR="00A0591B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43151" w:rsidRPr="00843151">
        <w:rPr>
          <w:rFonts w:ascii="Times New Roman" w:hAnsi="Times New Roman"/>
          <w:sz w:val="26"/>
          <w:szCs w:val="26"/>
        </w:rPr>
        <w:t>.9. </w:t>
      </w:r>
      <w:r w:rsidR="00A0591B">
        <w:rPr>
          <w:rFonts w:ascii="Times New Roman" w:hAnsi="Times New Roman"/>
          <w:sz w:val="26"/>
          <w:szCs w:val="26"/>
        </w:rPr>
        <w:t>Выдача</w:t>
      </w:r>
      <w:r w:rsidR="00A0591B" w:rsidRPr="00843151">
        <w:rPr>
          <w:rFonts w:ascii="Times New Roman" w:hAnsi="Times New Roman"/>
          <w:sz w:val="26"/>
          <w:szCs w:val="26"/>
        </w:rPr>
        <w:t xml:space="preserve"> канцелярских принадлежностей</w:t>
      </w:r>
      <w:r w:rsidR="00A0591B">
        <w:rPr>
          <w:rFonts w:ascii="Times New Roman" w:hAnsi="Times New Roman"/>
          <w:sz w:val="26"/>
          <w:szCs w:val="26"/>
        </w:rPr>
        <w:t xml:space="preserve">, </w:t>
      </w:r>
      <w:r w:rsidR="00B3138B" w:rsidRPr="00843151">
        <w:rPr>
          <w:rFonts w:ascii="Times New Roman" w:hAnsi="Times New Roman"/>
          <w:sz w:val="26"/>
          <w:szCs w:val="26"/>
        </w:rPr>
        <w:t>чистящих и моющих средств,</w:t>
      </w:r>
      <w:r w:rsidR="00B3138B">
        <w:rPr>
          <w:rFonts w:ascii="Times New Roman" w:hAnsi="Times New Roman"/>
          <w:sz w:val="26"/>
          <w:szCs w:val="26"/>
        </w:rPr>
        <w:t xml:space="preserve"> </w:t>
      </w:r>
      <w:r w:rsidR="00A0591B">
        <w:rPr>
          <w:rFonts w:ascii="Times New Roman" w:hAnsi="Times New Roman"/>
          <w:sz w:val="26"/>
          <w:szCs w:val="26"/>
        </w:rPr>
        <w:t xml:space="preserve">электроматериалов и других ценностей на нужды учреждения </w:t>
      </w:r>
      <w:r w:rsidR="00A0591B" w:rsidRPr="00843151">
        <w:rPr>
          <w:rFonts w:ascii="Times New Roman" w:hAnsi="Times New Roman"/>
          <w:sz w:val="26"/>
          <w:szCs w:val="26"/>
        </w:rPr>
        <w:t>производится по ведомости выдачи материальных ценностей на нужды учреждения (ф. 0504210)</w:t>
      </w:r>
      <w:r w:rsidR="00A0591B">
        <w:rPr>
          <w:rFonts w:ascii="Times New Roman" w:hAnsi="Times New Roman"/>
          <w:sz w:val="26"/>
          <w:szCs w:val="26"/>
        </w:rPr>
        <w:t>, которая является основанием для списания.</w:t>
      </w:r>
    </w:p>
    <w:p w:rsidR="00B3138B" w:rsidRPr="00843151" w:rsidRDefault="00B3138B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6.10. Выдача чистящих и моющих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>оизводится на основании норм расхода, утвержденных руководителем учреждения. Списание чистящих и моющих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>ерх норм оформляется распорядительным документом руководителя учреждения с обоснованием списания.</w:t>
      </w:r>
    </w:p>
    <w:p w:rsidR="004C4E31" w:rsidRPr="004C4E31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C4E31">
        <w:rPr>
          <w:rFonts w:ascii="Times New Roman" w:hAnsi="Times New Roman"/>
          <w:sz w:val="26"/>
          <w:szCs w:val="26"/>
        </w:rPr>
        <w:t>.1</w:t>
      </w:r>
      <w:r w:rsidR="00B3138B">
        <w:rPr>
          <w:rFonts w:ascii="Times New Roman" w:hAnsi="Times New Roman"/>
          <w:sz w:val="26"/>
          <w:szCs w:val="26"/>
        </w:rPr>
        <w:t>1</w:t>
      </w:r>
      <w:r w:rsidR="004C4E31">
        <w:rPr>
          <w:rFonts w:ascii="Times New Roman" w:hAnsi="Times New Roman"/>
          <w:sz w:val="26"/>
          <w:szCs w:val="26"/>
        </w:rPr>
        <w:t>. </w:t>
      </w:r>
      <w:r w:rsidR="004C4E31" w:rsidRPr="004C4E31">
        <w:rPr>
          <w:rFonts w:ascii="Times New Roman" w:hAnsi="Times New Roman"/>
          <w:sz w:val="26"/>
          <w:szCs w:val="26"/>
        </w:rPr>
        <w:t xml:space="preserve">Бланки строгой отчетности, находящиеся в </w:t>
      </w:r>
      <w:r w:rsidR="004C4E31">
        <w:rPr>
          <w:rFonts w:ascii="Times New Roman" w:hAnsi="Times New Roman"/>
          <w:sz w:val="26"/>
          <w:szCs w:val="26"/>
        </w:rPr>
        <w:t>субъектах учета</w:t>
      </w:r>
      <w:r w:rsidR="004C4E31" w:rsidRPr="004C4E31">
        <w:rPr>
          <w:rFonts w:ascii="Times New Roman" w:hAnsi="Times New Roman"/>
          <w:sz w:val="26"/>
          <w:szCs w:val="26"/>
        </w:rPr>
        <w:t>,</w:t>
      </w:r>
      <w:r w:rsidR="004C4E31">
        <w:rPr>
          <w:rFonts w:ascii="Times New Roman" w:hAnsi="Times New Roman"/>
          <w:sz w:val="26"/>
          <w:szCs w:val="26"/>
        </w:rPr>
        <w:t xml:space="preserve"> </w:t>
      </w:r>
      <w:r w:rsidR="004C4E31" w:rsidRPr="004C4E31">
        <w:rPr>
          <w:rFonts w:ascii="Times New Roman" w:hAnsi="Times New Roman"/>
          <w:sz w:val="26"/>
          <w:szCs w:val="26"/>
        </w:rPr>
        <w:t xml:space="preserve">учитываются в </w:t>
      </w:r>
      <w:r w:rsidR="004C4E31">
        <w:rPr>
          <w:rFonts w:ascii="Times New Roman" w:hAnsi="Times New Roman"/>
          <w:sz w:val="26"/>
          <w:szCs w:val="26"/>
        </w:rPr>
        <w:t>составе</w:t>
      </w:r>
      <w:r w:rsidR="004C4E31" w:rsidRPr="004C4E31">
        <w:rPr>
          <w:rFonts w:ascii="Times New Roman" w:hAnsi="Times New Roman"/>
          <w:sz w:val="26"/>
          <w:szCs w:val="26"/>
        </w:rPr>
        <w:t xml:space="preserve"> материальных запасов до момента их передачи сотруднику,</w:t>
      </w:r>
      <w:r w:rsidR="004C4E31">
        <w:rPr>
          <w:rFonts w:ascii="Times New Roman" w:hAnsi="Times New Roman"/>
          <w:sz w:val="26"/>
          <w:szCs w:val="26"/>
        </w:rPr>
        <w:t xml:space="preserve"> </w:t>
      </w:r>
      <w:r w:rsidR="004C4E31" w:rsidRPr="004C4E31">
        <w:rPr>
          <w:rFonts w:ascii="Times New Roman" w:hAnsi="Times New Roman"/>
          <w:sz w:val="26"/>
          <w:szCs w:val="26"/>
        </w:rPr>
        <w:t>ответственному за оформление или выдачу.</w:t>
      </w:r>
      <w:r w:rsidR="002A0221">
        <w:rPr>
          <w:rFonts w:ascii="Times New Roman" w:hAnsi="Times New Roman"/>
          <w:sz w:val="26"/>
          <w:szCs w:val="26"/>
        </w:rPr>
        <w:t xml:space="preserve"> </w:t>
      </w:r>
    </w:p>
    <w:p w:rsidR="00A1418C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C4E31" w:rsidRPr="004C4E31">
        <w:rPr>
          <w:rFonts w:ascii="Times New Roman" w:hAnsi="Times New Roman"/>
          <w:sz w:val="26"/>
          <w:szCs w:val="26"/>
        </w:rPr>
        <w:t>.1</w:t>
      </w:r>
      <w:r w:rsidR="00B3138B">
        <w:rPr>
          <w:rFonts w:ascii="Times New Roman" w:hAnsi="Times New Roman"/>
          <w:sz w:val="26"/>
          <w:szCs w:val="26"/>
        </w:rPr>
        <w:t>2</w:t>
      </w:r>
      <w:r w:rsidR="004C4E31" w:rsidRPr="004C4E31">
        <w:rPr>
          <w:rFonts w:ascii="Times New Roman" w:hAnsi="Times New Roman"/>
          <w:sz w:val="26"/>
          <w:szCs w:val="26"/>
        </w:rPr>
        <w:t>.</w:t>
      </w:r>
      <w:r w:rsidR="004C4E31">
        <w:rPr>
          <w:rFonts w:ascii="Times New Roman" w:hAnsi="Times New Roman"/>
          <w:sz w:val="26"/>
          <w:szCs w:val="26"/>
        </w:rPr>
        <w:t> </w:t>
      </w:r>
      <w:r w:rsidR="004C4E31" w:rsidRPr="004C4E31">
        <w:rPr>
          <w:rFonts w:ascii="Times New Roman" w:hAnsi="Times New Roman"/>
          <w:sz w:val="26"/>
          <w:szCs w:val="26"/>
        </w:rPr>
        <w:t xml:space="preserve">Стоимость бланков строгой отчетности, которые переданы работнику учреждения, ответственному за их оформление или выдачу, списывается на расходы текущего финансового периода. Одновременно эти бланки учитываются на </w:t>
      </w:r>
      <w:proofErr w:type="spellStart"/>
      <w:r w:rsidR="004C4E31" w:rsidRPr="004C4E31">
        <w:rPr>
          <w:rFonts w:ascii="Times New Roman" w:hAnsi="Times New Roman"/>
          <w:sz w:val="26"/>
          <w:szCs w:val="26"/>
        </w:rPr>
        <w:t>забалансовом</w:t>
      </w:r>
      <w:proofErr w:type="spellEnd"/>
      <w:r w:rsidR="004C4E31" w:rsidRPr="004C4E31">
        <w:rPr>
          <w:rFonts w:ascii="Times New Roman" w:hAnsi="Times New Roman"/>
          <w:sz w:val="26"/>
          <w:szCs w:val="26"/>
        </w:rPr>
        <w:t xml:space="preserve"> счете 03 «Бланки строгой отчетности» до момента  предоставления ответственным работником акта </w:t>
      </w:r>
      <w:r w:rsidR="004E47CD">
        <w:rPr>
          <w:rFonts w:ascii="Times New Roman" w:hAnsi="Times New Roman"/>
          <w:sz w:val="26"/>
          <w:szCs w:val="26"/>
        </w:rPr>
        <w:t xml:space="preserve">о </w:t>
      </w:r>
      <w:r w:rsidR="004C4E31" w:rsidRPr="004C4E31">
        <w:rPr>
          <w:rFonts w:ascii="Times New Roman" w:hAnsi="Times New Roman"/>
          <w:sz w:val="26"/>
          <w:szCs w:val="26"/>
        </w:rPr>
        <w:t>списании бланков строгой отчетности (ф. 0504816), подтверждающего их выдачу или уничтожение испорченных экземпляров.</w:t>
      </w:r>
    </w:p>
    <w:p w:rsidR="004E47CD" w:rsidRPr="004E47CD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C4E31" w:rsidRPr="004C4E31">
        <w:rPr>
          <w:rFonts w:ascii="Times New Roman" w:hAnsi="Times New Roman"/>
          <w:sz w:val="26"/>
          <w:szCs w:val="26"/>
        </w:rPr>
        <w:t>.1</w:t>
      </w:r>
      <w:r w:rsidR="00B3138B">
        <w:rPr>
          <w:rFonts w:ascii="Times New Roman" w:hAnsi="Times New Roman"/>
          <w:sz w:val="26"/>
          <w:szCs w:val="26"/>
        </w:rPr>
        <w:t>3</w:t>
      </w:r>
      <w:r w:rsidR="004C4E31" w:rsidRPr="004C4E31">
        <w:rPr>
          <w:rFonts w:ascii="Times New Roman" w:hAnsi="Times New Roman"/>
          <w:sz w:val="26"/>
          <w:szCs w:val="26"/>
        </w:rPr>
        <w:t>.</w:t>
      </w:r>
      <w:r w:rsidR="004E47CD">
        <w:rPr>
          <w:rFonts w:ascii="Times New Roman" w:hAnsi="Times New Roman"/>
          <w:sz w:val="26"/>
          <w:szCs w:val="26"/>
        </w:rPr>
        <w:t> </w:t>
      </w:r>
      <w:r w:rsidR="004C4E31" w:rsidRPr="004C4E31">
        <w:rPr>
          <w:rFonts w:ascii="Times New Roman" w:hAnsi="Times New Roman"/>
          <w:sz w:val="26"/>
          <w:szCs w:val="26"/>
        </w:rPr>
        <w:t xml:space="preserve">Призы, ценные подарки и </w:t>
      </w:r>
      <w:r w:rsidR="004E47CD">
        <w:rPr>
          <w:rFonts w:ascii="Times New Roman" w:hAnsi="Times New Roman"/>
          <w:sz w:val="26"/>
          <w:szCs w:val="26"/>
        </w:rPr>
        <w:t xml:space="preserve">сувениры, </w:t>
      </w:r>
      <w:r w:rsidR="004C4E31" w:rsidRPr="004C4E31">
        <w:rPr>
          <w:rFonts w:ascii="Times New Roman" w:hAnsi="Times New Roman"/>
          <w:sz w:val="26"/>
          <w:szCs w:val="26"/>
        </w:rPr>
        <w:t xml:space="preserve">находящиеся </w:t>
      </w:r>
      <w:r w:rsidR="004E47CD">
        <w:rPr>
          <w:rFonts w:ascii="Times New Roman" w:hAnsi="Times New Roman"/>
          <w:sz w:val="26"/>
          <w:szCs w:val="26"/>
        </w:rPr>
        <w:t>в субъектах учета</w:t>
      </w:r>
      <w:r w:rsidR="00D41535">
        <w:rPr>
          <w:rFonts w:ascii="Times New Roman" w:hAnsi="Times New Roman"/>
          <w:sz w:val="26"/>
          <w:szCs w:val="26"/>
        </w:rPr>
        <w:t>,</w:t>
      </w:r>
      <w:r w:rsidR="004E47CD">
        <w:rPr>
          <w:rFonts w:ascii="Times New Roman" w:hAnsi="Times New Roman"/>
          <w:sz w:val="26"/>
          <w:szCs w:val="26"/>
        </w:rPr>
        <w:t xml:space="preserve"> </w:t>
      </w:r>
      <w:r w:rsidR="004E47CD" w:rsidRPr="004E47CD">
        <w:rPr>
          <w:rFonts w:ascii="Times New Roman" w:hAnsi="Times New Roman"/>
          <w:sz w:val="26"/>
          <w:szCs w:val="26"/>
        </w:rPr>
        <w:t>учитываются в составе материальных запасов до момента их передачи сотруднику, ответственному за проведение мероприятия или за вручение.</w:t>
      </w:r>
    </w:p>
    <w:p w:rsidR="004E47CD" w:rsidRDefault="00C5119E" w:rsidP="00B308E9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E47CD" w:rsidRPr="004E47CD">
        <w:rPr>
          <w:rFonts w:ascii="Times New Roman" w:hAnsi="Times New Roman"/>
          <w:sz w:val="26"/>
          <w:szCs w:val="26"/>
        </w:rPr>
        <w:t>.1</w:t>
      </w:r>
      <w:r w:rsidR="00B3138B">
        <w:rPr>
          <w:rFonts w:ascii="Times New Roman" w:hAnsi="Times New Roman"/>
          <w:sz w:val="26"/>
          <w:szCs w:val="26"/>
        </w:rPr>
        <w:t>4</w:t>
      </w:r>
      <w:r w:rsidR="004E47CD" w:rsidRPr="004E47CD">
        <w:rPr>
          <w:rFonts w:ascii="Times New Roman" w:hAnsi="Times New Roman"/>
          <w:sz w:val="26"/>
          <w:szCs w:val="26"/>
        </w:rPr>
        <w:t>.</w:t>
      </w:r>
      <w:r w:rsidR="004E47CD">
        <w:rPr>
          <w:rFonts w:ascii="Times New Roman" w:hAnsi="Times New Roman"/>
          <w:sz w:val="26"/>
          <w:szCs w:val="26"/>
        </w:rPr>
        <w:t> </w:t>
      </w:r>
      <w:r w:rsidR="004E47CD" w:rsidRPr="004E47CD">
        <w:rPr>
          <w:rFonts w:ascii="Times New Roman" w:hAnsi="Times New Roman"/>
          <w:sz w:val="26"/>
          <w:szCs w:val="26"/>
        </w:rPr>
        <w:t>Стоимость призов, ценных подарков и сувениров, которые переданы работнику учреждения, ответственному за</w:t>
      </w:r>
      <w:r w:rsidR="004E47CD">
        <w:rPr>
          <w:rFonts w:ascii="Times New Roman" w:hAnsi="Times New Roman"/>
          <w:sz w:val="26"/>
          <w:szCs w:val="26"/>
        </w:rPr>
        <w:t xml:space="preserve"> проведение </w:t>
      </w:r>
      <w:r w:rsidR="004E47CD" w:rsidRPr="004E47CD">
        <w:rPr>
          <w:rFonts w:ascii="Times New Roman" w:hAnsi="Times New Roman"/>
          <w:sz w:val="26"/>
          <w:szCs w:val="26"/>
        </w:rPr>
        <w:t>мероприятия или их вручение, списывается на расходы текущего финансового периода на основании акта о списании материальных запасов (ф. 0504230),</w:t>
      </w:r>
      <w:r w:rsidR="004E47CD">
        <w:rPr>
          <w:rFonts w:ascii="Times New Roman" w:hAnsi="Times New Roman"/>
          <w:sz w:val="26"/>
          <w:szCs w:val="26"/>
        </w:rPr>
        <w:t xml:space="preserve"> </w:t>
      </w:r>
      <w:r w:rsidR="004E47CD" w:rsidRPr="004E47CD">
        <w:rPr>
          <w:rFonts w:ascii="Times New Roman" w:hAnsi="Times New Roman"/>
          <w:sz w:val="26"/>
          <w:szCs w:val="26"/>
        </w:rPr>
        <w:t>подтверждающего их вручение.</w:t>
      </w:r>
    </w:p>
    <w:p w:rsidR="003668D8" w:rsidRDefault="003668D8" w:rsidP="00C32093">
      <w:pPr>
        <w:jc w:val="center"/>
        <w:rPr>
          <w:b/>
          <w:sz w:val="26"/>
          <w:szCs w:val="26"/>
        </w:rPr>
      </w:pPr>
    </w:p>
    <w:p w:rsidR="008166F0" w:rsidRDefault="008166F0" w:rsidP="00C32093">
      <w:pPr>
        <w:jc w:val="center"/>
        <w:rPr>
          <w:b/>
          <w:sz w:val="26"/>
          <w:szCs w:val="26"/>
        </w:rPr>
      </w:pPr>
    </w:p>
    <w:p w:rsidR="00C32093" w:rsidRDefault="00C32093" w:rsidP="00C32093">
      <w:pPr>
        <w:jc w:val="center"/>
        <w:rPr>
          <w:b/>
          <w:sz w:val="26"/>
          <w:szCs w:val="26"/>
        </w:rPr>
      </w:pPr>
      <w:r w:rsidRPr="00C32093">
        <w:rPr>
          <w:b/>
          <w:sz w:val="26"/>
          <w:szCs w:val="26"/>
        </w:rPr>
        <w:lastRenderedPageBreak/>
        <w:t>7. Расчеты с подотчетными лицами</w:t>
      </w:r>
    </w:p>
    <w:p w:rsidR="008166F0" w:rsidRDefault="008166F0" w:rsidP="00C32093">
      <w:pPr>
        <w:jc w:val="center"/>
        <w:rPr>
          <w:b/>
          <w:sz w:val="26"/>
          <w:szCs w:val="26"/>
        </w:rPr>
      </w:pPr>
    </w:p>
    <w:p w:rsidR="000D6C4E" w:rsidRDefault="00C5119E" w:rsidP="000D6C4E">
      <w:pPr>
        <w:jc w:val="both"/>
        <w:rPr>
          <w:color w:val="2F3444"/>
          <w:sz w:val="26"/>
          <w:szCs w:val="26"/>
        </w:rPr>
      </w:pPr>
      <w:r>
        <w:rPr>
          <w:sz w:val="26"/>
          <w:szCs w:val="26"/>
        </w:rPr>
        <w:t>7</w:t>
      </w:r>
      <w:r w:rsidR="00B276BE" w:rsidRPr="00AE1C37">
        <w:rPr>
          <w:sz w:val="26"/>
          <w:szCs w:val="26"/>
        </w:rPr>
        <w:t>.1</w:t>
      </w:r>
      <w:r w:rsidR="00271973" w:rsidRPr="00AE1C37">
        <w:rPr>
          <w:sz w:val="26"/>
          <w:szCs w:val="26"/>
        </w:rPr>
        <w:t>. </w:t>
      </w:r>
      <w:r w:rsidR="00B276BE" w:rsidRPr="00AE1C37">
        <w:rPr>
          <w:sz w:val="26"/>
          <w:szCs w:val="26"/>
        </w:rPr>
        <w:t xml:space="preserve">Выдача </w:t>
      </w:r>
      <w:r w:rsidR="00271973" w:rsidRPr="00AE1C37">
        <w:rPr>
          <w:sz w:val="26"/>
          <w:szCs w:val="26"/>
        </w:rPr>
        <w:t xml:space="preserve">денежных </w:t>
      </w:r>
      <w:r w:rsidR="00B276BE" w:rsidRPr="00AE1C37">
        <w:rPr>
          <w:sz w:val="26"/>
          <w:szCs w:val="26"/>
        </w:rPr>
        <w:t xml:space="preserve">средств под отчет производится штатным сотрудникам, не имеющим задолженности </w:t>
      </w:r>
      <w:r w:rsidR="00271973" w:rsidRPr="00AE1C37">
        <w:rPr>
          <w:sz w:val="26"/>
          <w:szCs w:val="26"/>
        </w:rPr>
        <w:t>по</w:t>
      </w:r>
      <w:r w:rsidR="00B276BE" w:rsidRPr="00AE1C37">
        <w:rPr>
          <w:sz w:val="26"/>
          <w:szCs w:val="26"/>
        </w:rPr>
        <w:t xml:space="preserve"> ранее полученны</w:t>
      </w:r>
      <w:r w:rsidR="00271973" w:rsidRPr="00AE1C37">
        <w:rPr>
          <w:sz w:val="26"/>
          <w:szCs w:val="26"/>
        </w:rPr>
        <w:t>м суммам</w:t>
      </w:r>
      <w:r w:rsidR="00B276BE" w:rsidRPr="00AE1C37">
        <w:rPr>
          <w:sz w:val="26"/>
          <w:szCs w:val="26"/>
        </w:rPr>
        <w:t xml:space="preserve">, по которым наступил срок </w:t>
      </w:r>
      <w:r w:rsidR="000D6C4E">
        <w:rPr>
          <w:sz w:val="26"/>
          <w:szCs w:val="26"/>
        </w:rPr>
        <w:t>представления авансового отчета</w:t>
      </w:r>
      <w:r w:rsidR="00C42228">
        <w:rPr>
          <w:sz w:val="26"/>
          <w:szCs w:val="26"/>
        </w:rPr>
        <w:t>,</w:t>
      </w:r>
      <w:r w:rsidR="000D6C4E">
        <w:rPr>
          <w:sz w:val="26"/>
          <w:szCs w:val="26"/>
        </w:rPr>
        <w:t xml:space="preserve"> путем перечисления денежных средств </w:t>
      </w:r>
      <w:r w:rsidR="000D6C4E" w:rsidRPr="000D6C4E">
        <w:rPr>
          <w:color w:val="2F3444"/>
          <w:sz w:val="26"/>
          <w:szCs w:val="26"/>
        </w:rPr>
        <w:t xml:space="preserve">на </w:t>
      </w:r>
      <w:proofErr w:type="spellStart"/>
      <w:r w:rsidR="000D6C4E" w:rsidRPr="000D6C4E">
        <w:rPr>
          <w:color w:val="2F3444"/>
          <w:sz w:val="26"/>
          <w:szCs w:val="26"/>
        </w:rPr>
        <w:t>зарплатную</w:t>
      </w:r>
      <w:proofErr w:type="spellEnd"/>
      <w:r w:rsidR="000D6C4E" w:rsidRPr="000D6C4E">
        <w:rPr>
          <w:color w:val="2F3444"/>
          <w:sz w:val="26"/>
          <w:szCs w:val="26"/>
        </w:rPr>
        <w:t xml:space="preserve"> карту </w:t>
      </w:r>
      <w:r w:rsidR="000D6C4E">
        <w:rPr>
          <w:color w:val="2F3444"/>
          <w:sz w:val="26"/>
          <w:szCs w:val="26"/>
        </w:rPr>
        <w:t>сотрудник</w:t>
      </w:r>
      <w:r w:rsidR="000D6C4E" w:rsidRPr="000D6C4E">
        <w:rPr>
          <w:color w:val="2F3444"/>
          <w:sz w:val="26"/>
          <w:szCs w:val="26"/>
        </w:rPr>
        <w:t>а.</w:t>
      </w:r>
    </w:p>
    <w:p w:rsidR="00444567" w:rsidRDefault="00C5119E" w:rsidP="000D6C4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445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444567">
        <w:rPr>
          <w:sz w:val="26"/>
          <w:szCs w:val="26"/>
        </w:rPr>
        <w:t xml:space="preserve">. Перечень </w:t>
      </w:r>
      <w:r w:rsidR="00444567" w:rsidRPr="00424806">
        <w:rPr>
          <w:sz w:val="26"/>
          <w:szCs w:val="26"/>
        </w:rPr>
        <w:t>сотрудников, которым</w:t>
      </w:r>
      <w:r w:rsidR="00444567">
        <w:rPr>
          <w:sz w:val="26"/>
          <w:szCs w:val="26"/>
        </w:rPr>
        <w:t xml:space="preserve"> выдаются </w:t>
      </w:r>
      <w:r w:rsidR="00444567" w:rsidRPr="00424806">
        <w:rPr>
          <w:sz w:val="26"/>
          <w:szCs w:val="26"/>
        </w:rPr>
        <w:t>под отчет денежные средства:</w:t>
      </w:r>
    </w:p>
    <w:p w:rsidR="00C86B42" w:rsidRDefault="00C86B42" w:rsidP="000D6C4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544"/>
        <w:gridCol w:w="4819"/>
      </w:tblGrid>
      <w:tr w:rsidR="00444567" w:rsidTr="00A82DAA">
        <w:trPr>
          <w:trHeight w:val="435"/>
        </w:trPr>
        <w:tc>
          <w:tcPr>
            <w:tcW w:w="851" w:type="dxa"/>
          </w:tcPr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444567" w:rsidRDefault="00444567" w:rsidP="00DB6EB8">
            <w:pPr>
              <w:pStyle w:val="2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получения средств</w:t>
            </w:r>
          </w:p>
        </w:tc>
        <w:tc>
          <w:tcPr>
            <w:tcW w:w="4819" w:type="dxa"/>
          </w:tcPr>
          <w:p w:rsidR="00444567" w:rsidRDefault="00444567" w:rsidP="00DB6EB8">
            <w:pPr>
              <w:pStyle w:val="2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Получатель</w:t>
            </w:r>
          </w:p>
        </w:tc>
      </w:tr>
      <w:tr w:rsidR="00444567" w:rsidTr="00DB6EB8">
        <w:tc>
          <w:tcPr>
            <w:tcW w:w="851" w:type="dxa"/>
          </w:tcPr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4819" w:type="dxa"/>
          </w:tcPr>
          <w:p w:rsidR="00444567" w:rsidRDefault="00444567" w:rsidP="00517770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Сотрудник учреждения, </w:t>
            </w:r>
            <w:r w:rsidR="00517770">
              <w:rPr>
                <w:rFonts w:ascii="Times New Roman" w:hAnsi="Times New Roman"/>
                <w:sz w:val="26"/>
                <w:szCs w:val="26"/>
              </w:rPr>
              <w:t xml:space="preserve">направленный в командировку </w:t>
            </w:r>
            <w:r>
              <w:rPr>
                <w:rFonts w:ascii="Times New Roman" w:hAnsi="Times New Roman"/>
                <w:sz w:val="26"/>
                <w:szCs w:val="26"/>
              </w:rPr>
              <w:t>приказом руководителя</w:t>
            </w:r>
          </w:p>
        </w:tc>
      </w:tr>
      <w:tr w:rsidR="00444567" w:rsidTr="00DB6EB8">
        <w:tc>
          <w:tcPr>
            <w:tcW w:w="851" w:type="dxa"/>
          </w:tcPr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44567" w:rsidRDefault="00444567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Хозяйственные расходы</w:t>
            </w:r>
          </w:p>
        </w:tc>
        <w:tc>
          <w:tcPr>
            <w:tcW w:w="4819" w:type="dxa"/>
          </w:tcPr>
          <w:p w:rsidR="00444567" w:rsidRDefault="00444567" w:rsidP="00DB6EB8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 учреждения, с которым заключен договор о полной материальной ответственности</w:t>
            </w:r>
          </w:p>
        </w:tc>
      </w:tr>
      <w:tr w:rsidR="00A82DAA" w:rsidTr="00DB6EB8">
        <w:tc>
          <w:tcPr>
            <w:tcW w:w="851" w:type="dxa"/>
          </w:tcPr>
          <w:p w:rsidR="00A82DAA" w:rsidRDefault="00A82DAA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82DAA" w:rsidRPr="00366FEE" w:rsidRDefault="00A82DAA" w:rsidP="00A82DAA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6FEE">
              <w:rPr>
                <w:rFonts w:ascii="Times New Roman" w:hAnsi="Times New Roman"/>
                <w:bCs/>
                <w:color w:val="444444"/>
                <w:sz w:val="26"/>
                <w:szCs w:val="26"/>
                <w:shd w:val="clear" w:color="auto" w:fill="FFFFFF"/>
              </w:rPr>
              <w:t xml:space="preserve">Расходы, связанные с участием в соревнованиях, спартакиадах и т.д. </w:t>
            </w:r>
          </w:p>
          <w:p w:rsidR="00A82DAA" w:rsidRDefault="00A82DAA" w:rsidP="00DB6EB8">
            <w:pPr>
              <w:pStyle w:val="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82DAA" w:rsidRDefault="00A82DAA" w:rsidP="00DB6EB8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6FEE">
              <w:rPr>
                <w:rFonts w:ascii="Times New Roman" w:hAnsi="Times New Roman"/>
                <w:sz w:val="26"/>
                <w:szCs w:val="26"/>
              </w:rPr>
              <w:t>Сотрудник учреждения, назначенный приказом руководителя, с которым заключен договор о полной материальной ответственности</w:t>
            </w:r>
          </w:p>
        </w:tc>
      </w:tr>
    </w:tbl>
    <w:p w:rsidR="008E5907" w:rsidRDefault="00C5119E" w:rsidP="008E5907">
      <w:pPr>
        <w:pStyle w:val="2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E5907" w:rsidRPr="009748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8E5907" w:rsidRPr="009748E8">
        <w:rPr>
          <w:rFonts w:ascii="Times New Roman" w:hAnsi="Times New Roman"/>
          <w:sz w:val="26"/>
          <w:szCs w:val="26"/>
        </w:rPr>
        <w:t xml:space="preserve">. Максимальная сумма, подлежащая выдаче под отчет, составляет </w:t>
      </w:r>
      <w:r w:rsidR="008E5907" w:rsidRPr="00C86B42">
        <w:rPr>
          <w:rFonts w:ascii="Times New Roman" w:hAnsi="Times New Roman"/>
          <w:sz w:val="26"/>
          <w:szCs w:val="26"/>
        </w:rPr>
        <w:t>90 000,00 рублей.</w:t>
      </w:r>
    </w:p>
    <w:p w:rsidR="00C42228" w:rsidRPr="00C42228" w:rsidRDefault="00137154" w:rsidP="00C42228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42228" w:rsidRPr="00C42228">
        <w:rPr>
          <w:rFonts w:ascii="Times New Roman" w:hAnsi="Times New Roman"/>
          <w:sz w:val="26"/>
          <w:szCs w:val="26"/>
        </w:rPr>
        <w:t>.4. </w:t>
      </w:r>
      <w:r w:rsidR="00407E37">
        <w:rPr>
          <w:rFonts w:ascii="Times New Roman" w:hAnsi="Times New Roman"/>
          <w:sz w:val="26"/>
          <w:szCs w:val="26"/>
        </w:rPr>
        <w:t>В случае</w:t>
      </w:r>
      <w:r w:rsidR="00C42228" w:rsidRPr="00C42228">
        <w:rPr>
          <w:rFonts w:ascii="Times New Roman" w:hAnsi="Times New Roman"/>
          <w:sz w:val="26"/>
          <w:szCs w:val="26"/>
        </w:rPr>
        <w:t xml:space="preserve"> расчет</w:t>
      </w:r>
      <w:r w:rsidR="00407E37">
        <w:rPr>
          <w:rFonts w:ascii="Times New Roman" w:hAnsi="Times New Roman"/>
          <w:sz w:val="26"/>
          <w:szCs w:val="26"/>
        </w:rPr>
        <w:t>а</w:t>
      </w:r>
      <w:r w:rsidR="00C42228" w:rsidRPr="00C42228">
        <w:rPr>
          <w:rFonts w:ascii="Times New Roman" w:hAnsi="Times New Roman"/>
          <w:sz w:val="26"/>
          <w:szCs w:val="26"/>
        </w:rPr>
        <w:t xml:space="preserve"> наличными по одной сделке меж</w:t>
      </w:r>
      <w:r w:rsidR="00407E37">
        <w:rPr>
          <w:rFonts w:ascii="Times New Roman" w:hAnsi="Times New Roman"/>
          <w:sz w:val="26"/>
          <w:szCs w:val="26"/>
        </w:rPr>
        <w:t xml:space="preserve">ду юридическими лицами </w:t>
      </w:r>
      <w:r w:rsidR="00E50C7D">
        <w:rPr>
          <w:rFonts w:ascii="Times New Roman" w:hAnsi="Times New Roman"/>
          <w:sz w:val="26"/>
          <w:szCs w:val="26"/>
        </w:rPr>
        <w:t>с</w:t>
      </w:r>
      <w:r w:rsidR="00407E37">
        <w:rPr>
          <w:rFonts w:ascii="Times New Roman" w:hAnsi="Times New Roman"/>
          <w:sz w:val="26"/>
          <w:szCs w:val="26"/>
        </w:rPr>
        <w:t>убъекты учета</w:t>
      </w:r>
      <w:r w:rsidR="00C42228" w:rsidRPr="00C42228">
        <w:rPr>
          <w:rFonts w:ascii="Times New Roman" w:hAnsi="Times New Roman"/>
          <w:sz w:val="26"/>
          <w:szCs w:val="26"/>
        </w:rPr>
        <w:t xml:space="preserve"> учитывает максимальный размер, ус</w:t>
      </w:r>
      <w:r w:rsidR="00C42228">
        <w:rPr>
          <w:rFonts w:ascii="Times New Roman" w:hAnsi="Times New Roman"/>
          <w:sz w:val="26"/>
          <w:szCs w:val="26"/>
        </w:rPr>
        <w:t>тановленный Банком России – 100</w:t>
      </w:r>
      <w:r w:rsidR="00407E37">
        <w:rPr>
          <w:rFonts w:ascii="Times New Roman" w:hAnsi="Times New Roman"/>
          <w:sz w:val="26"/>
          <w:szCs w:val="26"/>
        </w:rPr>
        <w:t xml:space="preserve"> </w:t>
      </w:r>
      <w:r w:rsidR="00C42228" w:rsidRPr="00C42228">
        <w:rPr>
          <w:rFonts w:ascii="Times New Roman" w:hAnsi="Times New Roman"/>
          <w:sz w:val="26"/>
          <w:szCs w:val="26"/>
        </w:rPr>
        <w:t>000</w:t>
      </w:r>
      <w:r w:rsidR="00C42228">
        <w:rPr>
          <w:rFonts w:ascii="Times New Roman" w:hAnsi="Times New Roman"/>
          <w:sz w:val="26"/>
          <w:szCs w:val="26"/>
        </w:rPr>
        <w:t>,00 рублей.</w:t>
      </w:r>
    </w:p>
    <w:p w:rsidR="006A760C" w:rsidRDefault="00137154" w:rsidP="00AE1C37">
      <w:pPr>
        <w:pStyle w:val="2"/>
        <w:spacing w:line="240" w:lineRule="auto"/>
        <w:ind w:firstLine="0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7</w:t>
      </w:r>
      <w:r w:rsidR="00271973" w:rsidRPr="00AE1C37">
        <w:rPr>
          <w:rFonts w:ascii="Times New Roman" w:hAnsi="Times New Roman"/>
          <w:sz w:val="26"/>
          <w:szCs w:val="26"/>
        </w:rPr>
        <w:t>.</w:t>
      </w:r>
      <w:r w:rsidR="00D46962">
        <w:rPr>
          <w:rFonts w:ascii="Times New Roman" w:hAnsi="Times New Roman"/>
          <w:sz w:val="26"/>
          <w:szCs w:val="26"/>
        </w:rPr>
        <w:t>5</w:t>
      </w:r>
      <w:r w:rsidR="00271973" w:rsidRPr="00AE1C37">
        <w:rPr>
          <w:rFonts w:ascii="Times New Roman" w:hAnsi="Times New Roman"/>
          <w:sz w:val="26"/>
          <w:szCs w:val="26"/>
        </w:rPr>
        <w:t>. Для получения денежных средств под отчет работник оформляет</w:t>
      </w:r>
      <w:r w:rsidR="00271973">
        <w:rPr>
          <w:rFonts w:ascii="Times New Roman" w:hAnsi="Times New Roman"/>
          <w:sz w:val="26"/>
          <w:szCs w:val="26"/>
        </w:rPr>
        <w:t xml:space="preserve"> письменное з</w:t>
      </w:r>
      <w:r w:rsidR="00271973" w:rsidRPr="00271973">
        <w:rPr>
          <w:rFonts w:ascii="Times New Roman" w:hAnsi="Times New Roman"/>
          <w:sz w:val="26"/>
          <w:szCs w:val="26"/>
        </w:rPr>
        <w:t xml:space="preserve">аявление с указанием суммы </w:t>
      </w:r>
      <w:r w:rsidR="00517770">
        <w:rPr>
          <w:rFonts w:ascii="Times New Roman" w:hAnsi="Times New Roman"/>
          <w:sz w:val="26"/>
          <w:szCs w:val="26"/>
        </w:rPr>
        <w:t>и</w:t>
      </w:r>
      <w:r w:rsidR="00271973" w:rsidRPr="00271973">
        <w:rPr>
          <w:rFonts w:ascii="Times New Roman" w:hAnsi="Times New Roman"/>
          <w:sz w:val="26"/>
          <w:szCs w:val="26"/>
        </w:rPr>
        <w:t xml:space="preserve"> назначения </w:t>
      </w:r>
      <w:r w:rsidR="00517770">
        <w:rPr>
          <w:rFonts w:ascii="Times New Roman" w:hAnsi="Times New Roman"/>
          <w:sz w:val="26"/>
          <w:szCs w:val="26"/>
        </w:rPr>
        <w:t>расходов</w:t>
      </w:r>
      <w:r w:rsidR="00271973" w:rsidRPr="00271973">
        <w:rPr>
          <w:rFonts w:ascii="Times New Roman" w:hAnsi="Times New Roman"/>
          <w:sz w:val="26"/>
          <w:szCs w:val="26"/>
        </w:rPr>
        <w:t>,</w:t>
      </w:r>
      <w:r w:rsidR="00517770">
        <w:rPr>
          <w:rFonts w:ascii="Times New Roman" w:hAnsi="Times New Roman"/>
          <w:sz w:val="26"/>
          <w:szCs w:val="26"/>
        </w:rPr>
        <w:t xml:space="preserve"> а также</w:t>
      </w:r>
      <w:r w:rsidR="00271973" w:rsidRPr="00271973">
        <w:rPr>
          <w:rFonts w:ascii="Times New Roman" w:hAnsi="Times New Roman"/>
          <w:sz w:val="26"/>
          <w:szCs w:val="26"/>
        </w:rPr>
        <w:t xml:space="preserve"> расчета (обоснования) размера </w:t>
      </w:r>
      <w:r w:rsidR="00517770">
        <w:rPr>
          <w:rFonts w:ascii="Times New Roman" w:hAnsi="Times New Roman"/>
          <w:sz w:val="26"/>
          <w:szCs w:val="26"/>
        </w:rPr>
        <w:t>запрашиваемой суммы</w:t>
      </w:r>
      <w:r w:rsidR="001244E5" w:rsidRPr="001244E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</w:t>
      </w:r>
    </w:p>
    <w:p w:rsidR="001244E5" w:rsidRDefault="00137154" w:rsidP="00444567">
      <w:pPr>
        <w:tabs>
          <w:tab w:val="left" w:pos="10440"/>
          <w:tab w:val="left" w:pos="14760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4806">
        <w:rPr>
          <w:sz w:val="26"/>
          <w:szCs w:val="26"/>
        </w:rPr>
        <w:t>.</w:t>
      </w:r>
      <w:r w:rsidR="003851D1">
        <w:rPr>
          <w:sz w:val="26"/>
          <w:szCs w:val="26"/>
        </w:rPr>
        <w:t>6</w:t>
      </w:r>
      <w:r w:rsidR="001244E5">
        <w:rPr>
          <w:sz w:val="26"/>
          <w:szCs w:val="26"/>
        </w:rPr>
        <w:t>. </w:t>
      </w:r>
      <w:r w:rsidR="001244E5" w:rsidRPr="001244E5">
        <w:rPr>
          <w:sz w:val="26"/>
          <w:szCs w:val="26"/>
        </w:rPr>
        <w:t>Срок представления авансовых отчетов по суммам, выданным под отчет (за исключением сумм, выданных на командировочные расходы), составляет 30 календарных дней.</w:t>
      </w:r>
    </w:p>
    <w:p w:rsidR="009458CF" w:rsidRDefault="00137154" w:rsidP="00AE1C3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sz w:val="26"/>
          <w:szCs w:val="26"/>
        </w:rPr>
        <w:t>7</w:t>
      </w:r>
      <w:r w:rsidR="003561CC" w:rsidRPr="003561CC">
        <w:rPr>
          <w:sz w:val="26"/>
          <w:szCs w:val="26"/>
        </w:rPr>
        <w:t>.</w:t>
      </w:r>
      <w:r w:rsidR="003851D1">
        <w:rPr>
          <w:sz w:val="26"/>
          <w:szCs w:val="26"/>
        </w:rPr>
        <w:t>7</w:t>
      </w:r>
      <w:r w:rsidR="003561CC" w:rsidRPr="003561CC">
        <w:rPr>
          <w:sz w:val="26"/>
          <w:szCs w:val="26"/>
        </w:rPr>
        <w:t xml:space="preserve">. Сотрудник по возвращении из командировки обязан в течение </w:t>
      </w:r>
      <w:r w:rsidR="00EE795E">
        <w:rPr>
          <w:sz w:val="26"/>
          <w:szCs w:val="26"/>
        </w:rPr>
        <w:t>3</w:t>
      </w:r>
      <w:r w:rsidR="003561CC" w:rsidRPr="003561CC">
        <w:rPr>
          <w:sz w:val="26"/>
          <w:szCs w:val="26"/>
        </w:rPr>
        <w:t xml:space="preserve"> рабочих дней представить в Централизованную бухгалтерию авансовый отчет</w:t>
      </w:r>
      <w:r w:rsidR="00513FEF">
        <w:rPr>
          <w:sz w:val="26"/>
          <w:szCs w:val="26"/>
        </w:rPr>
        <w:t xml:space="preserve"> </w:t>
      </w:r>
      <w:r w:rsidR="00513FEF" w:rsidRPr="00513FEF">
        <w:rPr>
          <w:color w:val="2F3444"/>
          <w:sz w:val="26"/>
          <w:szCs w:val="26"/>
        </w:rPr>
        <w:t xml:space="preserve">(ф. </w:t>
      </w:r>
      <w:r w:rsidR="00513FEF">
        <w:rPr>
          <w:color w:val="2F3444"/>
          <w:sz w:val="26"/>
          <w:szCs w:val="26"/>
        </w:rPr>
        <w:t>0</w:t>
      </w:r>
      <w:r w:rsidR="00513FEF" w:rsidRPr="00513FEF">
        <w:rPr>
          <w:color w:val="2F3444"/>
          <w:sz w:val="26"/>
          <w:szCs w:val="26"/>
        </w:rPr>
        <w:t>504505)</w:t>
      </w:r>
      <w:r w:rsidR="00513FEF">
        <w:rPr>
          <w:color w:val="2F3444"/>
          <w:sz w:val="26"/>
          <w:szCs w:val="26"/>
        </w:rPr>
        <w:t xml:space="preserve"> </w:t>
      </w:r>
      <w:r w:rsidR="003561CC" w:rsidRPr="00513FEF">
        <w:rPr>
          <w:sz w:val="26"/>
          <w:szCs w:val="26"/>
        </w:rPr>
        <w:t>об израсходованных в связи с командировкой суммах и произвести окончательный</w:t>
      </w:r>
      <w:r w:rsidR="003561CC" w:rsidRPr="003561CC">
        <w:rPr>
          <w:sz w:val="26"/>
          <w:szCs w:val="26"/>
        </w:rPr>
        <w:t xml:space="preserve"> расчет.</w:t>
      </w:r>
      <w:r w:rsidR="009458CF">
        <w:rPr>
          <w:sz w:val="26"/>
          <w:szCs w:val="26"/>
        </w:rPr>
        <w:t xml:space="preserve"> </w:t>
      </w:r>
      <w:r w:rsidR="009458CF" w:rsidRPr="00513FEF">
        <w:rPr>
          <w:color w:val="2F3444"/>
          <w:sz w:val="26"/>
          <w:szCs w:val="26"/>
        </w:rPr>
        <w:t xml:space="preserve">Одновременно с авансовым отчетом сотрудник передает в </w:t>
      </w:r>
      <w:r w:rsidR="00513FEF">
        <w:rPr>
          <w:color w:val="2F3444"/>
          <w:sz w:val="26"/>
          <w:szCs w:val="26"/>
        </w:rPr>
        <w:t>Ц</w:t>
      </w:r>
      <w:r w:rsidR="009458CF" w:rsidRPr="00513FEF">
        <w:rPr>
          <w:color w:val="2F3444"/>
          <w:sz w:val="26"/>
          <w:szCs w:val="26"/>
        </w:rPr>
        <w:t>ентрализованную бухгалтерию документы, которые подтверждают его расходы и производственный характер командировки:</w:t>
      </w:r>
      <w:r w:rsidR="00513FEF">
        <w:rPr>
          <w:color w:val="2F3444"/>
          <w:sz w:val="26"/>
          <w:szCs w:val="26"/>
        </w:rPr>
        <w:t xml:space="preserve"> </w:t>
      </w:r>
      <w:r w:rsidR="009458CF" w:rsidRPr="00513FEF">
        <w:rPr>
          <w:color w:val="2F3444"/>
          <w:sz w:val="26"/>
          <w:szCs w:val="26"/>
        </w:rPr>
        <w:t>проездные билеты</w:t>
      </w:r>
      <w:r w:rsidR="00513FEF">
        <w:rPr>
          <w:color w:val="2F3444"/>
          <w:sz w:val="26"/>
          <w:szCs w:val="26"/>
        </w:rPr>
        <w:t xml:space="preserve">, </w:t>
      </w:r>
      <w:r w:rsidR="009458CF" w:rsidRPr="00513FEF">
        <w:rPr>
          <w:color w:val="2F3444"/>
          <w:sz w:val="26"/>
          <w:szCs w:val="26"/>
        </w:rPr>
        <w:t>счета за проживание</w:t>
      </w:r>
      <w:r w:rsidR="00513FEF">
        <w:rPr>
          <w:color w:val="2F3444"/>
          <w:sz w:val="26"/>
          <w:szCs w:val="26"/>
        </w:rPr>
        <w:t xml:space="preserve">, </w:t>
      </w:r>
      <w:r w:rsidR="009458CF" w:rsidRPr="00513FEF">
        <w:rPr>
          <w:color w:val="2F3444"/>
          <w:sz w:val="26"/>
          <w:szCs w:val="26"/>
        </w:rPr>
        <w:t>чеки ККТ</w:t>
      </w:r>
      <w:r w:rsidR="00513FEF">
        <w:rPr>
          <w:color w:val="2F3444"/>
          <w:sz w:val="26"/>
          <w:szCs w:val="26"/>
        </w:rPr>
        <w:t xml:space="preserve">, </w:t>
      </w:r>
      <w:r w:rsidR="009458CF" w:rsidRPr="00513FEF">
        <w:rPr>
          <w:color w:val="2F3444"/>
          <w:sz w:val="26"/>
          <w:szCs w:val="26"/>
        </w:rPr>
        <w:t>товарные чеки</w:t>
      </w:r>
      <w:r w:rsidR="00513FEF">
        <w:rPr>
          <w:color w:val="2F3444"/>
          <w:sz w:val="26"/>
          <w:szCs w:val="26"/>
        </w:rPr>
        <w:t xml:space="preserve">, </w:t>
      </w:r>
      <w:r w:rsidR="009458CF" w:rsidRPr="00513FEF">
        <w:rPr>
          <w:color w:val="2F3444"/>
          <w:sz w:val="26"/>
          <w:szCs w:val="26"/>
        </w:rPr>
        <w:t>квитанции электронных терминалов (слипы)</w:t>
      </w:r>
      <w:r w:rsidR="00513FEF">
        <w:rPr>
          <w:color w:val="2F3444"/>
          <w:sz w:val="26"/>
          <w:szCs w:val="26"/>
        </w:rPr>
        <w:t xml:space="preserve">, </w:t>
      </w:r>
      <w:r w:rsidR="009458CF" w:rsidRPr="00513FEF">
        <w:rPr>
          <w:color w:val="2F3444"/>
          <w:sz w:val="26"/>
          <w:szCs w:val="26"/>
        </w:rPr>
        <w:t>ксерокопии загранпаспорта с отметками о пересечении границы (при</w:t>
      </w:r>
      <w:r w:rsidR="00513FEF">
        <w:rPr>
          <w:color w:val="2F3444"/>
          <w:sz w:val="26"/>
          <w:szCs w:val="26"/>
        </w:rPr>
        <w:t xml:space="preserve"> </w:t>
      </w:r>
      <w:r w:rsidR="009458CF" w:rsidRPr="00513FEF">
        <w:rPr>
          <w:color w:val="2F3444"/>
          <w:sz w:val="26"/>
          <w:szCs w:val="26"/>
        </w:rPr>
        <w:t>загранкомандировках)</w:t>
      </w:r>
      <w:r w:rsidR="00D166D4">
        <w:rPr>
          <w:color w:val="2F3444"/>
          <w:sz w:val="26"/>
          <w:szCs w:val="26"/>
        </w:rPr>
        <w:t xml:space="preserve"> и др.</w:t>
      </w:r>
    </w:p>
    <w:p w:rsidR="00E82DA4" w:rsidRPr="00E82DA4" w:rsidRDefault="00137154" w:rsidP="00E82DA4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7</w:t>
      </w:r>
      <w:r w:rsidR="00E82DA4">
        <w:rPr>
          <w:color w:val="2F3444"/>
          <w:sz w:val="26"/>
          <w:szCs w:val="26"/>
        </w:rPr>
        <w:t>.</w:t>
      </w:r>
      <w:r w:rsidR="003851D1">
        <w:rPr>
          <w:color w:val="2F3444"/>
          <w:sz w:val="26"/>
          <w:szCs w:val="26"/>
        </w:rPr>
        <w:t>8</w:t>
      </w:r>
      <w:r w:rsidR="00E82DA4">
        <w:rPr>
          <w:color w:val="2F3444"/>
          <w:sz w:val="26"/>
          <w:szCs w:val="26"/>
        </w:rPr>
        <w:t>. </w:t>
      </w:r>
      <w:r w:rsidR="00E82DA4" w:rsidRPr="00E82DA4">
        <w:rPr>
          <w:color w:val="2F3444"/>
          <w:sz w:val="26"/>
          <w:szCs w:val="26"/>
        </w:rPr>
        <w:t xml:space="preserve">Все прилагаемые </w:t>
      </w:r>
      <w:r w:rsidR="00E82DA4">
        <w:rPr>
          <w:color w:val="2F3444"/>
          <w:sz w:val="26"/>
          <w:szCs w:val="26"/>
        </w:rPr>
        <w:t>к а</w:t>
      </w:r>
      <w:r w:rsidR="00E82DA4" w:rsidRPr="00E82DA4">
        <w:rPr>
          <w:color w:val="2F3444"/>
          <w:sz w:val="26"/>
          <w:szCs w:val="26"/>
        </w:rPr>
        <w:t>вансовому отчету (ф. 0504505)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</w:t>
      </w:r>
      <w:r w:rsidR="00E82DA4">
        <w:rPr>
          <w:color w:val="2F3444"/>
          <w:sz w:val="26"/>
          <w:szCs w:val="26"/>
        </w:rPr>
        <w:t xml:space="preserve"> </w:t>
      </w:r>
      <w:r w:rsidR="00E82DA4" w:rsidRPr="00E82DA4">
        <w:rPr>
          <w:color w:val="2F3444"/>
          <w:sz w:val="26"/>
          <w:szCs w:val="26"/>
        </w:rPr>
        <w:t>подписей и т.д.</w:t>
      </w:r>
    </w:p>
    <w:p w:rsidR="008166F0" w:rsidRDefault="00137154" w:rsidP="00AE1C3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7</w:t>
      </w:r>
      <w:r w:rsidR="00EB2D2D">
        <w:rPr>
          <w:color w:val="2F3444"/>
          <w:sz w:val="26"/>
          <w:szCs w:val="26"/>
        </w:rPr>
        <w:t>.</w:t>
      </w:r>
      <w:r w:rsidR="003851D1">
        <w:rPr>
          <w:color w:val="2F3444"/>
          <w:sz w:val="26"/>
          <w:szCs w:val="26"/>
        </w:rPr>
        <w:t>9</w:t>
      </w:r>
      <w:r w:rsidR="00EB2D2D">
        <w:rPr>
          <w:color w:val="2F3444"/>
          <w:sz w:val="26"/>
          <w:szCs w:val="26"/>
        </w:rPr>
        <w:t>. </w:t>
      </w:r>
      <w:proofErr w:type="gramStart"/>
      <w:r w:rsidR="00EB2D2D">
        <w:rPr>
          <w:color w:val="2F3444"/>
          <w:sz w:val="26"/>
          <w:szCs w:val="26"/>
        </w:rPr>
        <w:t>Неизрасходованные</w:t>
      </w:r>
      <w:r w:rsidR="00D46962">
        <w:rPr>
          <w:color w:val="2F3444"/>
          <w:sz w:val="26"/>
          <w:szCs w:val="26"/>
        </w:rPr>
        <w:t xml:space="preserve"> денежные средства, выданные сотруднику в под отчет</w:t>
      </w:r>
      <w:r w:rsidR="006B13A4">
        <w:rPr>
          <w:color w:val="2F3444"/>
          <w:sz w:val="26"/>
          <w:szCs w:val="26"/>
        </w:rPr>
        <w:t>,</w:t>
      </w:r>
      <w:r w:rsidR="00EB2D2D">
        <w:rPr>
          <w:color w:val="2F3444"/>
          <w:sz w:val="26"/>
          <w:szCs w:val="26"/>
        </w:rPr>
        <w:t xml:space="preserve"> вносятся в кассу.</w:t>
      </w:r>
      <w:proofErr w:type="gramEnd"/>
    </w:p>
    <w:p w:rsidR="00EB2D2D" w:rsidRDefault="00137154" w:rsidP="00AE1C3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7</w:t>
      </w:r>
      <w:r w:rsidR="00E82DA4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1</w:t>
      </w:r>
      <w:r w:rsidR="003851D1">
        <w:rPr>
          <w:color w:val="2F3444"/>
          <w:sz w:val="26"/>
          <w:szCs w:val="26"/>
        </w:rPr>
        <w:t>0</w:t>
      </w:r>
      <w:r w:rsidR="00E82DA4">
        <w:rPr>
          <w:color w:val="2F3444"/>
          <w:sz w:val="26"/>
          <w:szCs w:val="26"/>
        </w:rPr>
        <w:t>. </w:t>
      </w:r>
      <w:r w:rsidR="00E82DA4" w:rsidRPr="00E82DA4">
        <w:rPr>
          <w:color w:val="2F3444"/>
          <w:sz w:val="26"/>
          <w:szCs w:val="26"/>
        </w:rPr>
        <w:t xml:space="preserve">Если сотрудник получил аванс на </w:t>
      </w:r>
      <w:r w:rsidR="00E82DA4">
        <w:rPr>
          <w:color w:val="2F3444"/>
          <w:sz w:val="26"/>
          <w:szCs w:val="26"/>
        </w:rPr>
        <w:t xml:space="preserve">командировочные </w:t>
      </w:r>
      <w:r w:rsidR="00E82DA4" w:rsidRPr="00E82DA4">
        <w:rPr>
          <w:color w:val="2F3444"/>
          <w:sz w:val="26"/>
          <w:szCs w:val="26"/>
        </w:rPr>
        <w:t xml:space="preserve">расходы, но не выехал в командировку, он обязан в течение </w:t>
      </w:r>
      <w:r w:rsidR="00E82DA4">
        <w:rPr>
          <w:color w:val="2F3444"/>
          <w:sz w:val="26"/>
          <w:szCs w:val="26"/>
        </w:rPr>
        <w:t>5</w:t>
      </w:r>
      <w:r w:rsidR="00E82DA4" w:rsidRPr="00E82DA4">
        <w:rPr>
          <w:color w:val="2F3444"/>
          <w:sz w:val="26"/>
          <w:szCs w:val="26"/>
        </w:rPr>
        <w:t xml:space="preserve"> рабочих дней со дня принятия решения об отмене поездки</w:t>
      </w:r>
      <w:r w:rsidR="00E57A45">
        <w:rPr>
          <w:color w:val="2F3444"/>
          <w:sz w:val="26"/>
          <w:szCs w:val="26"/>
        </w:rPr>
        <w:t>,</w:t>
      </w:r>
      <w:r w:rsidR="00E82DA4" w:rsidRPr="00E82DA4">
        <w:rPr>
          <w:color w:val="2F3444"/>
          <w:sz w:val="26"/>
          <w:szCs w:val="26"/>
        </w:rPr>
        <w:t xml:space="preserve"> возвратить полученные </w:t>
      </w:r>
      <w:r w:rsidR="00E82DA4">
        <w:rPr>
          <w:color w:val="2F3444"/>
          <w:sz w:val="26"/>
          <w:szCs w:val="26"/>
        </w:rPr>
        <w:t xml:space="preserve">им </w:t>
      </w:r>
      <w:r w:rsidR="00E82DA4" w:rsidRPr="00E82DA4">
        <w:rPr>
          <w:color w:val="2F3444"/>
          <w:sz w:val="26"/>
          <w:szCs w:val="26"/>
        </w:rPr>
        <w:t>денежные</w:t>
      </w:r>
      <w:r w:rsidR="00E82DA4">
        <w:rPr>
          <w:color w:val="2F3444"/>
          <w:sz w:val="26"/>
          <w:szCs w:val="26"/>
        </w:rPr>
        <w:t xml:space="preserve"> средства</w:t>
      </w:r>
      <w:r w:rsidR="00E82DA4" w:rsidRPr="00E82DA4">
        <w:rPr>
          <w:color w:val="2F3444"/>
          <w:sz w:val="26"/>
          <w:szCs w:val="26"/>
        </w:rPr>
        <w:t>.</w:t>
      </w:r>
      <w:r w:rsidR="00E82DA4" w:rsidRPr="00E82DA4">
        <w:rPr>
          <w:color w:val="2F3444"/>
          <w:sz w:val="26"/>
          <w:szCs w:val="26"/>
        </w:rPr>
        <w:cr/>
      </w:r>
      <w:r>
        <w:rPr>
          <w:color w:val="2F3444"/>
          <w:sz w:val="26"/>
          <w:szCs w:val="26"/>
        </w:rPr>
        <w:t>7</w:t>
      </w:r>
      <w:r w:rsidR="00EB2D2D">
        <w:rPr>
          <w:color w:val="2F3444"/>
          <w:sz w:val="26"/>
          <w:szCs w:val="26"/>
        </w:rPr>
        <w:t>.</w:t>
      </w:r>
      <w:r w:rsidR="00D46962">
        <w:rPr>
          <w:color w:val="2F3444"/>
          <w:sz w:val="26"/>
          <w:szCs w:val="26"/>
        </w:rPr>
        <w:t>1</w:t>
      </w:r>
      <w:r w:rsidR="003851D1">
        <w:rPr>
          <w:color w:val="2F3444"/>
          <w:sz w:val="26"/>
          <w:szCs w:val="26"/>
        </w:rPr>
        <w:t>1</w:t>
      </w:r>
      <w:r w:rsidR="00EB2D2D">
        <w:rPr>
          <w:color w:val="2F3444"/>
          <w:sz w:val="26"/>
          <w:szCs w:val="26"/>
        </w:rPr>
        <w:t>. </w:t>
      </w:r>
      <w:r w:rsidR="00D46962">
        <w:rPr>
          <w:color w:val="2F3444"/>
          <w:sz w:val="26"/>
          <w:szCs w:val="26"/>
        </w:rPr>
        <w:t xml:space="preserve">Учет расчетов с подотчетными лицами ведется на счете </w:t>
      </w:r>
      <w:r w:rsidR="00E82DA4">
        <w:rPr>
          <w:color w:val="2F3444"/>
          <w:sz w:val="26"/>
          <w:szCs w:val="26"/>
        </w:rPr>
        <w:t>0</w:t>
      </w:r>
      <w:r w:rsidR="00D46962" w:rsidRPr="00F60398">
        <w:rPr>
          <w:color w:val="2F3444"/>
          <w:sz w:val="26"/>
          <w:szCs w:val="26"/>
        </w:rPr>
        <w:t>.208.00</w:t>
      </w:r>
      <w:r w:rsidR="005538C8">
        <w:rPr>
          <w:color w:val="2F3444"/>
          <w:sz w:val="26"/>
          <w:szCs w:val="26"/>
        </w:rPr>
        <w:t xml:space="preserve"> </w:t>
      </w:r>
      <w:r w:rsidR="00D46962">
        <w:rPr>
          <w:color w:val="2F3444"/>
          <w:sz w:val="26"/>
          <w:szCs w:val="26"/>
        </w:rPr>
        <w:t>в разрезе подотчетных лиц.</w:t>
      </w:r>
    </w:p>
    <w:p w:rsidR="001D1CA7" w:rsidRPr="001D1CA7" w:rsidRDefault="00137154" w:rsidP="009A4E86">
      <w:pPr>
        <w:spacing w:before="100" w:beforeAutospacing="1" w:after="100" w:afterAutospacing="1"/>
        <w:jc w:val="center"/>
        <w:rPr>
          <w:color w:val="2F3444"/>
          <w:sz w:val="26"/>
          <w:szCs w:val="26"/>
        </w:rPr>
      </w:pPr>
      <w:r>
        <w:rPr>
          <w:b/>
          <w:bCs/>
          <w:color w:val="2F3444"/>
          <w:sz w:val="26"/>
          <w:szCs w:val="26"/>
        </w:rPr>
        <w:t>8</w:t>
      </w:r>
      <w:r w:rsidR="00057C41">
        <w:rPr>
          <w:b/>
          <w:bCs/>
          <w:color w:val="2F3444"/>
          <w:sz w:val="26"/>
          <w:szCs w:val="26"/>
        </w:rPr>
        <w:t>. </w:t>
      </w:r>
      <w:r w:rsidR="001D1CA7" w:rsidRPr="001D1CA7">
        <w:rPr>
          <w:b/>
          <w:bCs/>
          <w:color w:val="2F3444"/>
          <w:sz w:val="26"/>
          <w:szCs w:val="26"/>
        </w:rPr>
        <w:t>Дебиторская и кредиторская задолженность</w:t>
      </w:r>
    </w:p>
    <w:p w:rsidR="001D1CA7" w:rsidRDefault="00137154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1D1CA7">
        <w:rPr>
          <w:color w:val="2F3444"/>
          <w:sz w:val="26"/>
          <w:szCs w:val="26"/>
        </w:rPr>
        <w:t>.1. </w:t>
      </w:r>
      <w:r w:rsidR="001D1CA7" w:rsidRPr="001D1CA7">
        <w:rPr>
          <w:color w:val="2F3444"/>
          <w:sz w:val="26"/>
          <w:szCs w:val="26"/>
        </w:rPr>
        <w:t>Дебиторская задолженность списывается с учета после того, как инвентаризационная комиссия признает ее</w:t>
      </w:r>
      <w:r w:rsidR="001D1CA7">
        <w:rPr>
          <w:color w:val="2F3444"/>
          <w:sz w:val="26"/>
          <w:szCs w:val="26"/>
        </w:rPr>
        <w:t xml:space="preserve"> сомнительной или безнадежной к </w:t>
      </w:r>
      <w:r w:rsidR="001D1CA7" w:rsidRPr="001D1CA7">
        <w:rPr>
          <w:color w:val="2F3444"/>
          <w:sz w:val="26"/>
          <w:szCs w:val="26"/>
        </w:rPr>
        <w:t>взысканию</w:t>
      </w:r>
      <w:r w:rsidR="001D1CA7">
        <w:rPr>
          <w:color w:val="2F3444"/>
          <w:sz w:val="26"/>
          <w:szCs w:val="26"/>
        </w:rPr>
        <w:t>.</w:t>
      </w:r>
    </w:p>
    <w:p w:rsidR="001D1CA7" w:rsidRDefault="00137154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1D1CA7">
        <w:rPr>
          <w:color w:val="2F3444"/>
          <w:sz w:val="26"/>
          <w:szCs w:val="26"/>
        </w:rPr>
        <w:t>.2.</w:t>
      </w:r>
      <w:r w:rsidR="001D1CA7">
        <w:t> </w:t>
      </w:r>
      <w:r w:rsidR="001D1CA7" w:rsidRPr="001F0592">
        <w:rPr>
          <w:color w:val="2F3444"/>
          <w:sz w:val="26"/>
          <w:szCs w:val="26"/>
        </w:rPr>
        <w:t>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1E2540" w:rsidRPr="001E2540" w:rsidRDefault="001E2540" w:rsidP="001D1CA7">
      <w:pPr>
        <w:jc w:val="both"/>
      </w:pPr>
      <w:r>
        <w:rPr>
          <w:color w:val="2F3444"/>
          <w:sz w:val="26"/>
          <w:szCs w:val="26"/>
        </w:rPr>
        <w:t>8.3.</w:t>
      </w:r>
      <w:r w:rsidR="00E71905">
        <w:rPr>
          <w:color w:val="2F3444"/>
          <w:sz w:val="26"/>
          <w:szCs w:val="26"/>
        </w:rPr>
        <w:t xml:space="preserve"> Дебиторская задолженность прошлых лет списывается с учета на основании решения комиссии по поступлению и выбытию </w:t>
      </w:r>
      <w:r w:rsidR="0080780B">
        <w:rPr>
          <w:color w:val="2F3444"/>
          <w:sz w:val="26"/>
          <w:szCs w:val="26"/>
        </w:rPr>
        <w:t>активов.</w:t>
      </w:r>
    </w:p>
    <w:p w:rsidR="004A664B" w:rsidRDefault="00137154" w:rsidP="004A664B">
      <w:pPr>
        <w:jc w:val="both"/>
        <w:rPr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80780B">
        <w:rPr>
          <w:color w:val="2F3444"/>
          <w:sz w:val="26"/>
          <w:szCs w:val="26"/>
        </w:rPr>
        <w:t>.4</w:t>
      </w:r>
      <w:r w:rsidR="004A664B">
        <w:rPr>
          <w:color w:val="2F3444"/>
          <w:sz w:val="26"/>
          <w:szCs w:val="26"/>
        </w:rPr>
        <w:t>. </w:t>
      </w:r>
      <w:r w:rsidR="004A664B" w:rsidRPr="009A0AEB">
        <w:rPr>
          <w:sz w:val="26"/>
          <w:szCs w:val="26"/>
        </w:rPr>
        <w:t xml:space="preserve">Учет списанной задолженности ведется в течение </w:t>
      </w:r>
      <w:r w:rsidR="001E2540">
        <w:rPr>
          <w:sz w:val="26"/>
          <w:szCs w:val="26"/>
        </w:rPr>
        <w:t>трех</w:t>
      </w:r>
      <w:r w:rsidR="004A664B" w:rsidRPr="009A0AEB">
        <w:rPr>
          <w:sz w:val="26"/>
          <w:szCs w:val="26"/>
        </w:rPr>
        <w:t xml:space="preserve"> лет на </w:t>
      </w:r>
      <w:proofErr w:type="spellStart"/>
      <w:r w:rsidR="004A664B" w:rsidRPr="009A0AEB">
        <w:rPr>
          <w:sz w:val="26"/>
          <w:szCs w:val="26"/>
        </w:rPr>
        <w:t>забалансовом</w:t>
      </w:r>
      <w:proofErr w:type="spellEnd"/>
      <w:r w:rsidR="004A664B" w:rsidRPr="009A0AEB">
        <w:rPr>
          <w:sz w:val="26"/>
          <w:szCs w:val="26"/>
        </w:rPr>
        <w:t xml:space="preserve"> счете 04 «Списанная задолженность неплатежеспособных дебиторов» для наблюдения за возможностью ее взыскания в случае изменения имущественного положения должника.</w:t>
      </w:r>
    </w:p>
    <w:p w:rsidR="001D1CA7" w:rsidRPr="001D1CA7" w:rsidRDefault="00137154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1D1CA7">
        <w:rPr>
          <w:color w:val="2F3444"/>
          <w:sz w:val="26"/>
          <w:szCs w:val="26"/>
        </w:rPr>
        <w:t>.</w:t>
      </w:r>
      <w:r w:rsidR="0080780B">
        <w:rPr>
          <w:color w:val="2F3444"/>
          <w:sz w:val="26"/>
          <w:szCs w:val="26"/>
        </w:rPr>
        <w:t>5</w:t>
      </w:r>
      <w:r w:rsidR="001D1CA7">
        <w:rPr>
          <w:color w:val="2F3444"/>
          <w:sz w:val="26"/>
          <w:szCs w:val="26"/>
        </w:rPr>
        <w:t>. </w:t>
      </w:r>
      <w:r w:rsidR="001D1CA7" w:rsidRPr="001D1CA7">
        <w:rPr>
          <w:color w:val="2F3444"/>
          <w:sz w:val="26"/>
          <w:szCs w:val="26"/>
        </w:rPr>
        <w:t>Кредиторская задолженность, не востребованная кредитором, списывается на</w:t>
      </w:r>
      <w:r w:rsidR="00DB6EB8">
        <w:rPr>
          <w:color w:val="2F3444"/>
          <w:sz w:val="26"/>
          <w:szCs w:val="26"/>
        </w:rPr>
        <w:t xml:space="preserve"> </w:t>
      </w:r>
      <w:r w:rsidR="001D1CA7" w:rsidRPr="001D1CA7">
        <w:rPr>
          <w:color w:val="2F3444"/>
          <w:sz w:val="26"/>
          <w:szCs w:val="26"/>
        </w:rPr>
        <w:t>финансовый результат на основании решения инвентаризационной комисси</w:t>
      </w:r>
      <w:r w:rsidR="00DB6EB8">
        <w:rPr>
          <w:color w:val="2F3444"/>
          <w:sz w:val="26"/>
          <w:szCs w:val="26"/>
        </w:rPr>
        <w:t xml:space="preserve">и о признании задолженности, не востребованной кредиторами. </w:t>
      </w:r>
      <w:r w:rsidR="001D1CA7" w:rsidRPr="001D1CA7">
        <w:rPr>
          <w:color w:val="2F3444"/>
          <w:sz w:val="26"/>
          <w:szCs w:val="26"/>
        </w:rPr>
        <w:t>Одновременно списанная с балансового учета кредиторская задолженность отражается</w:t>
      </w:r>
      <w:r w:rsidR="00DB6EB8">
        <w:rPr>
          <w:color w:val="2F3444"/>
          <w:sz w:val="26"/>
          <w:szCs w:val="26"/>
        </w:rPr>
        <w:t xml:space="preserve"> </w:t>
      </w:r>
      <w:r w:rsidR="001D1CA7" w:rsidRPr="001D1CA7">
        <w:rPr>
          <w:color w:val="2F3444"/>
          <w:sz w:val="26"/>
          <w:szCs w:val="26"/>
        </w:rPr>
        <w:t xml:space="preserve">на </w:t>
      </w:r>
      <w:proofErr w:type="spellStart"/>
      <w:r w:rsidR="001D1CA7" w:rsidRPr="001D1CA7">
        <w:rPr>
          <w:color w:val="2F3444"/>
          <w:sz w:val="26"/>
          <w:szCs w:val="26"/>
        </w:rPr>
        <w:t>забалансовом</w:t>
      </w:r>
      <w:proofErr w:type="spellEnd"/>
      <w:r w:rsidR="001D1CA7" w:rsidRPr="001D1CA7">
        <w:rPr>
          <w:color w:val="2F3444"/>
          <w:sz w:val="26"/>
          <w:szCs w:val="26"/>
        </w:rPr>
        <w:t xml:space="preserve"> счете 20 «Задолженность, не востребованная кредиторами».</w:t>
      </w:r>
      <w:r w:rsidR="006A760C">
        <w:rPr>
          <w:color w:val="2F3444"/>
          <w:sz w:val="26"/>
          <w:szCs w:val="26"/>
        </w:rPr>
        <w:t xml:space="preserve"> </w:t>
      </w:r>
      <w:r w:rsidR="001D1CA7" w:rsidRPr="001D1CA7">
        <w:rPr>
          <w:color w:val="2F3444"/>
          <w:sz w:val="26"/>
          <w:szCs w:val="26"/>
        </w:rPr>
        <w:t xml:space="preserve">Списание задолженности с </w:t>
      </w:r>
      <w:proofErr w:type="spellStart"/>
      <w:r w:rsidR="001D1CA7" w:rsidRPr="001D1CA7">
        <w:rPr>
          <w:color w:val="2F3444"/>
          <w:sz w:val="26"/>
          <w:szCs w:val="26"/>
        </w:rPr>
        <w:t>забалансового</w:t>
      </w:r>
      <w:proofErr w:type="spellEnd"/>
      <w:r w:rsidR="001D1CA7" w:rsidRPr="001D1CA7">
        <w:rPr>
          <w:color w:val="2F3444"/>
          <w:sz w:val="26"/>
          <w:szCs w:val="26"/>
        </w:rPr>
        <w:t xml:space="preserve"> учета осуществляется по итогам</w:t>
      </w:r>
      <w:r w:rsidR="00DB6EB8">
        <w:rPr>
          <w:color w:val="2F3444"/>
          <w:sz w:val="26"/>
          <w:szCs w:val="26"/>
        </w:rPr>
        <w:t xml:space="preserve"> </w:t>
      </w:r>
      <w:r w:rsidR="006A760C">
        <w:rPr>
          <w:color w:val="2F3444"/>
          <w:sz w:val="26"/>
          <w:szCs w:val="26"/>
        </w:rPr>
        <w:t>и</w:t>
      </w:r>
      <w:r w:rsidR="001D1CA7" w:rsidRPr="001D1CA7">
        <w:rPr>
          <w:color w:val="2F3444"/>
          <w:sz w:val="26"/>
          <w:szCs w:val="26"/>
        </w:rPr>
        <w:t>нвентаризации задолженности на основании реше</w:t>
      </w:r>
      <w:r w:rsidR="00DB6EB8">
        <w:rPr>
          <w:color w:val="2F3444"/>
          <w:sz w:val="26"/>
          <w:szCs w:val="26"/>
        </w:rPr>
        <w:t xml:space="preserve">ния инвентаризационной комиссии </w:t>
      </w:r>
      <w:r w:rsidR="001D1CA7" w:rsidRPr="001D1CA7">
        <w:rPr>
          <w:color w:val="2F3444"/>
          <w:sz w:val="26"/>
          <w:szCs w:val="26"/>
        </w:rPr>
        <w:t>субъекта учета:</w:t>
      </w:r>
    </w:p>
    <w:p w:rsidR="001D1CA7" w:rsidRPr="001D1CA7" w:rsidRDefault="00DB6EB8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1D1CA7" w:rsidRPr="001D1CA7">
        <w:rPr>
          <w:color w:val="2F3444"/>
          <w:sz w:val="26"/>
          <w:szCs w:val="26"/>
        </w:rPr>
        <w:t xml:space="preserve">по истечении </w:t>
      </w:r>
      <w:r w:rsidR="00052E36">
        <w:rPr>
          <w:color w:val="2F3444"/>
          <w:sz w:val="26"/>
          <w:szCs w:val="26"/>
        </w:rPr>
        <w:t>срока исковой давности (3 года)</w:t>
      </w:r>
      <w:r w:rsidR="001D1CA7" w:rsidRPr="001D1CA7">
        <w:rPr>
          <w:color w:val="2F3444"/>
          <w:sz w:val="26"/>
          <w:szCs w:val="26"/>
        </w:rPr>
        <w:t>;</w:t>
      </w:r>
    </w:p>
    <w:p w:rsidR="001D1CA7" w:rsidRPr="001D1CA7" w:rsidRDefault="001D1CA7" w:rsidP="001D1CA7">
      <w:pPr>
        <w:jc w:val="both"/>
        <w:rPr>
          <w:color w:val="2F3444"/>
          <w:sz w:val="26"/>
          <w:szCs w:val="26"/>
        </w:rPr>
      </w:pPr>
      <w:r w:rsidRPr="001D1CA7">
        <w:rPr>
          <w:color w:val="2F3444"/>
          <w:sz w:val="26"/>
          <w:szCs w:val="26"/>
        </w:rPr>
        <w:t xml:space="preserve">по завершении </w:t>
      </w:r>
      <w:proofErr w:type="gramStart"/>
      <w:r w:rsidRPr="001D1CA7">
        <w:rPr>
          <w:color w:val="2F3444"/>
          <w:sz w:val="26"/>
          <w:szCs w:val="26"/>
        </w:rPr>
        <w:t>срока возможного во</w:t>
      </w:r>
      <w:r w:rsidR="00DB6EB8">
        <w:rPr>
          <w:color w:val="2F3444"/>
          <w:sz w:val="26"/>
          <w:szCs w:val="26"/>
        </w:rPr>
        <w:t xml:space="preserve">зобновления процедуры взыскания </w:t>
      </w:r>
      <w:r w:rsidRPr="001D1CA7">
        <w:rPr>
          <w:color w:val="2F3444"/>
          <w:sz w:val="26"/>
          <w:szCs w:val="26"/>
        </w:rPr>
        <w:t>задолженности</w:t>
      </w:r>
      <w:proofErr w:type="gramEnd"/>
      <w:r w:rsidRPr="001D1CA7">
        <w:rPr>
          <w:color w:val="2F3444"/>
          <w:sz w:val="26"/>
          <w:szCs w:val="26"/>
        </w:rPr>
        <w:t xml:space="preserve"> согласно действующему законодательству;</w:t>
      </w:r>
    </w:p>
    <w:p w:rsidR="001D1CA7" w:rsidRPr="001D1CA7" w:rsidRDefault="00DB6EB8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1D1CA7" w:rsidRPr="001D1CA7">
        <w:rPr>
          <w:color w:val="2F3444"/>
          <w:sz w:val="26"/>
          <w:szCs w:val="26"/>
        </w:rPr>
        <w:t>при наличии документов, подтверждающих прекращение обязательс</w:t>
      </w:r>
      <w:r>
        <w:rPr>
          <w:color w:val="2F3444"/>
          <w:sz w:val="26"/>
          <w:szCs w:val="26"/>
        </w:rPr>
        <w:t xml:space="preserve">тва в связи </w:t>
      </w:r>
      <w:r w:rsidR="001D1CA7" w:rsidRPr="001D1CA7">
        <w:rPr>
          <w:color w:val="2F3444"/>
          <w:sz w:val="26"/>
          <w:szCs w:val="26"/>
        </w:rPr>
        <w:t>со смертью (ликвидацией) контрагента.</w:t>
      </w:r>
    </w:p>
    <w:p w:rsidR="001D1CA7" w:rsidRDefault="00137154" w:rsidP="001D1CA7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1D1CA7">
        <w:rPr>
          <w:color w:val="2F3444"/>
          <w:sz w:val="26"/>
          <w:szCs w:val="26"/>
        </w:rPr>
        <w:t>.</w:t>
      </w:r>
      <w:r w:rsidR="0080780B">
        <w:rPr>
          <w:color w:val="2F3444"/>
          <w:sz w:val="26"/>
          <w:szCs w:val="26"/>
        </w:rPr>
        <w:t>6</w:t>
      </w:r>
      <w:r w:rsidR="001D1CA7">
        <w:rPr>
          <w:color w:val="2F3444"/>
          <w:sz w:val="26"/>
          <w:szCs w:val="26"/>
        </w:rPr>
        <w:t>. </w:t>
      </w:r>
      <w:r w:rsidR="001D1CA7" w:rsidRPr="001D1CA7">
        <w:rPr>
          <w:color w:val="2F3444"/>
          <w:sz w:val="26"/>
          <w:szCs w:val="26"/>
        </w:rPr>
        <w:t>Не оплаченные в срок документы из-за отсутствия дене</w:t>
      </w:r>
      <w:r w:rsidR="007D7BB2">
        <w:rPr>
          <w:color w:val="2F3444"/>
          <w:sz w:val="26"/>
          <w:szCs w:val="26"/>
        </w:rPr>
        <w:t>жных средств</w:t>
      </w:r>
      <w:r w:rsidR="001D1CA7" w:rsidRPr="001D1CA7">
        <w:rPr>
          <w:color w:val="2F3444"/>
          <w:sz w:val="26"/>
          <w:szCs w:val="26"/>
        </w:rPr>
        <w:t xml:space="preserve"> на счете субъекта учета учитываются на </w:t>
      </w:r>
      <w:proofErr w:type="spellStart"/>
      <w:r w:rsidR="001D1CA7" w:rsidRPr="001D1CA7">
        <w:rPr>
          <w:color w:val="2F3444"/>
          <w:sz w:val="26"/>
          <w:szCs w:val="26"/>
        </w:rPr>
        <w:t>забалансовом</w:t>
      </w:r>
      <w:proofErr w:type="spellEnd"/>
      <w:r w:rsidR="001D1CA7" w:rsidRPr="001D1CA7">
        <w:rPr>
          <w:color w:val="2F3444"/>
          <w:sz w:val="26"/>
          <w:szCs w:val="26"/>
        </w:rPr>
        <w:t xml:space="preserve"> счете 15 «Расчетные документы» по стоимости первичных </w:t>
      </w:r>
      <w:r w:rsidR="007D7BB2">
        <w:rPr>
          <w:color w:val="2F3444"/>
          <w:sz w:val="26"/>
          <w:szCs w:val="26"/>
        </w:rPr>
        <w:t xml:space="preserve">учетных </w:t>
      </w:r>
      <w:r w:rsidR="001D1CA7" w:rsidRPr="001D1CA7">
        <w:rPr>
          <w:color w:val="2F3444"/>
          <w:sz w:val="26"/>
          <w:szCs w:val="26"/>
        </w:rPr>
        <w:t>документов.</w:t>
      </w:r>
    </w:p>
    <w:p w:rsidR="00052E36" w:rsidRDefault="00137154" w:rsidP="00052E36">
      <w:pPr>
        <w:jc w:val="both"/>
        <w:rPr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052E36">
        <w:rPr>
          <w:color w:val="2F3444"/>
          <w:sz w:val="26"/>
          <w:szCs w:val="26"/>
        </w:rPr>
        <w:t>.</w:t>
      </w:r>
      <w:r w:rsidR="0080780B">
        <w:rPr>
          <w:color w:val="2F3444"/>
          <w:sz w:val="26"/>
          <w:szCs w:val="26"/>
        </w:rPr>
        <w:t>7</w:t>
      </w:r>
      <w:r w:rsidR="00052E36">
        <w:rPr>
          <w:color w:val="2F3444"/>
          <w:sz w:val="26"/>
          <w:szCs w:val="26"/>
        </w:rPr>
        <w:t>. </w:t>
      </w:r>
      <w:r w:rsidR="00052E36" w:rsidRPr="009A0AEB">
        <w:rPr>
          <w:sz w:val="26"/>
          <w:szCs w:val="26"/>
        </w:rPr>
        <w:t>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6E09E8" w:rsidRDefault="00137154" w:rsidP="006E09E8">
      <w:pPr>
        <w:tabs>
          <w:tab w:val="left" w:pos="10440"/>
          <w:tab w:val="left" w:pos="14760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09E8">
        <w:rPr>
          <w:sz w:val="26"/>
          <w:szCs w:val="26"/>
        </w:rPr>
        <w:t>.</w:t>
      </w:r>
      <w:r w:rsidR="0080780B">
        <w:rPr>
          <w:sz w:val="26"/>
          <w:szCs w:val="26"/>
        </w:rPr>
        <w:t>8</w:t>
      </w:r>
      <w:r w:rsidR="006E09E8">
        <w:rPr>
          <w:sz w:val="26"/>
          <w:szCs w:val="26"/>
        </w:rPr>
        <w:t>. </w:t>
      </w:r>
      <w:r w:rsidR="006E09E8" w:rsidRPr="006E09E8">
        <w:rPr>
          <w:sz w:val="26"/>
          <w:szCs w:val="26"/>
        </w:rPr>
        <w:t>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56311D" w:rsidRDefault="0056311D" w:rsidP="006E09E8">
      <w:pPr>
        <w:tabs>
          <w:tab w:val="left" w:pos="10440"/>
          <w:tab w:val="left" w:pos="14760"/>
        </w:tabs>
        <w:ind w:right="57"/>
        <w:jc w:val="both"/>
        <w:rPr>
          <w:sz w:val="26"/>
          <w:szCs w:val="26"/>
        </w:rPr>
      </w:pPr>
    </w:p>
    <w:p w:rsidR="00447DD1" w:rsidRDefault="00137154" w:rsidP="00447DD1">
      <w:pPr>
        <w:jc w:val="center"/>
        <w:rPr>
          <w:b/>
          <w:bCs/>
          <w:color w:val="2F3444"/>
          <w:sz w:val="26"/>
          <w:szCs w:val="26"/>
        </w:rPr>
      </w:pPr>
      <w:r>
        <w:rPr>
          <w:b/>
          <w:bCs/>
          <w:color w:val="2F3444"/>
          <w:sz w:val="26"/>
          <w:szCs w:val="26"/>
        </w:rPr>
        <w:t>9</w:t>
      </w:r>
      <w:r w:rsidR="00057C41">
        <w:rPr>
          <w:b/>
          <w:bCs/>
          <w:color w:val="2F3444"/>
          <w:sz w:val="26"/>
          <w:szCs w:val="26"/>
        </w:rPr>
        <w:t>. </w:t>
      </w:r>
      <w:r w:rsidR="00447DD1" w:rsidRPr="00447DD1">
        <w:rPr>
          <w:b/>
          <w:bCs/>
          <w:color w:val="2F3444"/>
          <w:sz w:val="26"/>
          <w:szCs w:val="26"/>
        </w:rPr>
        <w:t>Финансовый результат</w:t>
      </w:r>
    </w:p>
    <w:p w:rsidR="0056311D" w:rsidRDefault="0056311D" w:rsidP="00447DD1">
      <w:pPr>
        <w:jc w:val="center"/>
        <w:rPr>
          <w:b/>
          <w:bCs/>
          <w:color w:val="2F3444"/>
          <w:sz w:val="26"/>
          <w:szCs w:val="26"/>
        </w:rPr>
      </w:pPr>
    </w:p>
    <w:p w:rsidR="00447DD1" w:rsidRPr="00447DD1" w:rsidRDefault="00137154" w:rsidP="00447DD1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9</w:t>
      </w:r>
      <w:r w:rsidR="00447DD1">
        <w:rPr>
          <w:color w:val="2F3444"/>
          <w:sz w:val="26"/>
          <w:szCs w:val="26"/>
        </w:rPr>
        <w:t>.1. </w:t>
      </w:r>
      <w:r w:rsidR="00447DD1" w:rsidRPr="00447DD1">
        <w:rPr>
          <w:color w:val="2F3444"/>
          <w:sz w:val="26"/>
          <w:szCs w:val="26"/>
        </w:rPr>
        <w:t>Доходы от предоставления права пользования активом (арендная плата)</w:t>
      </w:r>
      <w:r w:rsidR="00447DD1">
        <w:rPr>
          <w:color w:val="2F3444"/>
          <w:sz w:val="26"/>
          <w:szCs w:val="26"/>
        </w:rPr>
        <w:t xml:space="preserve"> </w:t>
      </w:r>
      <w:r w:rsidR="00447DD1" w:rsidRPr="00447DD1">
        <w:rPr>
          <w:color w:val="2F3444"/>
          <w:sz w:val="26"/>
          <w:szCs w:val="26"/>
        </w:rPr>
        <w:t>признается доходами текущего финансового года с одновременным уменьшением</w:t>
      </w:r>
      <w:r w:rsidR="00447DD1">
        <w:rPr>
          <w:color w:val="2F3444"/>
          <w:sz w:val="26"/>
          <w:szCs w:val="26"/>
        </w:rPr>
        <w:t xml:space="preserve"> </w:t>
      </w:r>
      <w:r w:rsidR="00447DD1" w:rsidRPr="00447DD1">
        <w:rPr>
          <w:color w:val="2F3444"/>
          <w:sz w:val="26"/>
          <w:szCs w:val="26"/>
        </w:rPr>
        <w:t>предстоящих доходов равномерно (ежемесячно) на протяжении срока пользования</w:t>
      </w:r>
      <w:r w:rsidR="00447DD1">
        <w:rPr>
          <w:color w:val="2F3444"/>
          <w:sz w:val="26"/>
          <w:szCs w:val="26"/>
        </w:rPr>
        <w:t xml:space="preserve"> </w:t>
      </w:r>
      <w:r w:rsidR="00447DD1" w:rsidRPr="00447DD1">
        <w:rPr>
          <w:color w:val="2F3444"/>
          <w:sz w:val="26"/>
          <w:szCs w:val="26"/>
        </w:rPr>
        <w:t>объектом учета аренды.</w:t>
      </w:r>
    </w:p>
    <w:p w:rsidR="00A0591B" w:rsidRPr="00000A0E" w:rsidRDefault="008228AC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9.</w:t>
      </w:r>
      <w:r w:rsidR="005538C8">
        <w:rPr>
          <w:color w:val="2F3444"/>
          <w:sz w:val="26"/>
          <w:szCs w:val="26"/>
        </w:rPr>
        <w:t>2</w:t>
      </w:r>
      <w:r>
        <w:rPr>
          <w:color w:val="2F3444"/>
          <w:sz w:val="26"/>
          <w:szCs w:val="26"/>
        </w:rPr>
        <w:t>. </w:t>
      </w:r>
      <w:r w:rsidR="00A0591B" w:rsidRPr="00000A0E">
        <w:rPr>
          <w:color w:val="22272F"/>
          <w:sz w:val="26"/>
          <w:szCs w:val="26"/>
          <w:shd w:val="clear" w:color="auto" w:fill="FFFFFF"/>
        </w:rPr>
        <w:t>Доходы в виде платы за присмотр и уход за детьми отражаются в учете</w:t>
      </w:r>
      <w:r w:rsidR="00A0591B" w:rsidRPr="00000A0E">
        <w:rPr>
          <w:rStyle w:val="s10"/>
          <w:bCs/>
          <w:color w:val="22272F"/>
          <w:sz w:val="26"/>
          <w:szCs w:val="26"/>
          <w:shd w:val="clear" w:color="auto" w:fill="FFFFFF"/>
        </w:rPr>
        <w:t xml:space="preserve"> в последний день месяца на основании Табеля учета посещаемости детей</w:t>
      </w:r>
      <w:r w:rsidR="00A0591B" w:rsidRPr="00000A0E">
        <w:rPr>
          <w:color w:val="22272F"/>
          <w:sz w:val="26"/>
          <w:szCs w:val="26"/>
          <w:shd w:val="clear" w:color="auto" w:fill="FFFFFF"/>
        </w:rPr>
        <w:t>.</w:t>
      </w:r>
    </w:p>
    <w:p w:rsidR="009A4E86" w:rsidRDefault="00137154" w:rsidP="00447DD1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9</w:t>
      </w:r>
      <w:r w:rsidR="00376B66">
        <w:rPr>
          <w:color w:val="2F3444"/>
          <w:sz w:val="26"/>
          <w:szCs w:val="26"/>
        </w:rPr>
        <w:t>.</w:t>
      </w:r>
      <w:r w:rsidR="005538C8">
        <w:rPr>
          <w:color w:val="2F3444"/>
          <w:sz w:val="26"/>
          <w:szCs w:val="26"/>
        </w:rPr>
        <w:t>3</w:t>
      </w:r>
      <w:r w:rsidR="00376B66">
        <w:rPr>
          <w:color w:val="2F3444"/>
          <w:sz w:val="26"/>
          <w:szCs w:val="26"/>
        </w:rPr>
        <w:t>. </w:t>
      </w:r>
      <w:r w:rsidR="00447DD1" w:rsidRPr="00447DD1">
        <w:rPr>
          <w:color w:val="2F3444"/>
          <w:sz w:val="26"/>
          <w:szCs w:val="26"/>
        </w:rPr>
        <w:t>Субъект учета осуществляет все расходы в пределах установленных норм и</w:t>
      </w:r>
      <w:r w:rsidR="000D75C8">
        <w:rPr>
          <w:color w:val="2F3444"/>
          <w:sz w:val="26"/>
          <w:szCs w:val="26"/>
        </w:rPr>
        <w:t xml:space="preserve"> </w:t>
      </w:r>
      <w:r w:rsidR="00447DD1" w:rsidRPr="00447DD1">
        <w:rPr>
          <w:color w:val="2F3444"/>
          <w:sz w:val="26"/>
          <w:szCs w:val="26"/>
        </w:rPr>
        <w:t>утвержденного на текущий год плана финансово-хозяйственной деятельности</w:t>
      </w:r>
      <w:r w:rsidR="00F419E5">
        <w:rPr>
          <w:color w:val="2F3444"/>
          <w:sz w:val="26"/>
          <w:szCs w:val="26"/>
        </w:rPr>
        <w:t>, бюджетной сметы.</w:t>
      </w:r>
    </w:p>
    <w:p w:rsidR="00447DD1" w:rsidRPr="00447DD1" w:rsidRDefault="00137154" w:rsidP="00447DD1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9</w:t>
      </w:r>
      <w:r w:rsidR="00447DD1" w:rsidRPr="00447DD1">
        <w:rPr>
          <w:color w:val="2F3444"/>
          <w:sz w:val="26"/>
          <w:szCs w:val="26"/>
        </w:rPr>
        <w:t>.</w:t>
      </w:r>
      <w:r w:rsidR="005538C8">
        <w:rPr>
          <w:color w:val="2F3444"/>
          <w:sz w:val="26"/>
          <w:szCs w:val="26"/>
        </w:rPr>
        <w:t>4</w:t>
      </w:r>
      <w:r w:rsidR="00447DD1" w:rsidRPr="00447DD1">
        <w:rPr>
          <w:color w:val="2F3444"/>
          <w:sz w:val="26"/>
          <w:szCs w:val="26"/>
        </w:rPr>
        <w:t>.</w:t>
      </w:r>
      <w:r w:rsidR="00376B66">
        <w:rPr>
          <w:color w:val="2F3444"/>
          <w:sz w:val="26"/>
          <w:szCs w:val="26"/>
        </w:rPr>
        <w:t> </w:t>
      </w:r>
      <w:r w:rsidR="00447DD1" w:rsidRPr="00447DD1">
        <w:rPr>
          <w:color w:val="2F3444"/>
          <w:sz w:val="26"/>
          <w:szCs w:val="26"/>
        </w:rPr>
        <w:t xml:space="preserve">В </w:t>
      </w:r>
      <w:r w:rsidR="00376B66">
        <w:rPr>
          <w:color w:val="2F3444"/>
          <w:sz w:val="26"/>
          <w:szCs w:val="26"/>
        </w:rPr>
        <w:t>целях равномерного отнесения расходов на финансовый результат субъектов учета по обязательствам, не определенным по величине или времени исполнения, формиру</w:t>
      </w:r>
      <w:r w:rsidR="00A0591B">
        <w:rPr>
          <w:color w:val="2F3444"/>
          <w:sz w:val="26"/>
          <w:szCs w:val="26"/>
        </w:rPr>
        <w:t>е</w:t>
      </w:r>
      <w:r w:rsidR="00376B66">
        <w:rPr>
          <w:color w:val="2F3444"/>
          <w:sz w:val="26"/>
          <w:szCs w:val="26"/>
        </w:rPr>
        <w:t>тся следующи</w:t>
      </w:r>
      <w:r w:rsidR="00A0591B">
        <w:rPr>
          <w:color w:val="2F3444"/>
          <w:sz w:val="26"/>
          <w:szCs w:val="26"/>
        </w:rPr>
        <w:t>й</w:t>
      </w:r>
      <w:r w:rsidR="00376B66">
        <w:rPr>
          <w:color w:val="2F3444"/>
          <w:sz w:val="26"/>
          <w:szCs w:val="26"/>
        </w:rPr>
        <w:t xml:space="preserve"> вид резерв</w:t>
      </w:r>
      <w:r w:rsidR="00A0591B">
        <w:rPr>
          <w:color w:val="2F3444"/>
          <w:sz w:val="26"/>
          <w:szCs w:val="26"/>
        </w:rPr>
        <w:t>а</w:t>
      </w:r>
      <w:r w:rsidR="00447DD1" w:rsidRPr="00447DD1">
        <w:rPr>
          <w:color w:val="2F3444"/>
          <w:sz w:val="26"/>
          <w:szCs w:val="26"/>
        </w:rPr>
        <w:t>:</w:t>
      </w:r>
    </w:p>
    <w:p w:rsidR="00865C2F" w:rsidRDefault="00447DD1" w:rsidP="00447DD1">
      <w:pPr>
        <w:jc w:val="both"/>
        <w:rPr>
          <w:color w:val="2F3444"/>
          <w:sz w:val="26"/>
          <w:szCs w:val="26"/>
        </w:rPr>
      </w:pPr>
      <w:r w:rsidRPr="00447DD1">
        <w:rPr>
          <w:color w:val="2F3444"/>
          <w:sz w:val="26"/>
          <w:szCs w:val="26"/>
        </w:rPr>
        <w:t>– резерв на предстоящую оплату отпусков.</w:t>
      </w:r>
    </w:p>
    <w:p w:rsidR="00376B66" w:rsidRDefault="00447DD1" w:rsidP="00447DD1">
      <w:pPr>
        <w:jc w:val="both"/>
        <w:rPr>
          <w:color w:val="2F3444"/>
          <w:sz w:val="26"/>
          <w:szCs w:val="26"/>
        </w:rPr>
      </w:pPr>
      <w:r w:rsidRPr="00447DD1">
        <w:rPr>
          <w:color w:val="2F3444"/>
          <w:sz w:val="26"/>
          <w:szCs w:val="26"/>
        </w:rPr>
        <w:t>Порядок расчета резерва приведен в</w:t>
      </w:r>
      <w:r w:rsidR="00376B66">
        <w:rPr>
          <w:color w:val="2F3444"/>
          <w:sz w:val="26"/>
          <w:szCs w:val="26"/>
        </w:rPr>
        <w:t xml:space="preserve"> </w:t>
      </w:r>
      <w:r w:rsidR="00376B66" w:rsidRPr="004C02E8">
        <w:rPr>
          <w:color w:val="2F3444"/>
          <w:sz w:val="26"/>
          <w:szCs w:val="26"/>
        </w:rPr>
        <w:t>П</w:t>
      </w:r>
      <w:r w:rsidRPr="004C02E8">
        <w:rPr>
          <w:color w:val="2F3444"/>
          <w:sz w:val="26"/>
          <w:szCs w:val="26"/>
        </w:rPr>
        <w:t xml:space="preserve">риложении </w:t>
      </w:r>
      <w:r w:rsidR="00376B66" w:rsidRPr="004C02E8">
        <w:rPr>
          <w:color w:val="2F3444"/>
          <w:sz w:val="26"/>
          <w:szCs w:val="26"/>
        </w:rPr>
        <w:t xml:space="preserve">№ </w:t>
      </w:r>
      <w:r w:rsidR="00C86B42" w:rsidRPr="004C02E8">
        <w:rPr>
          <w:color w:val="2F3444"/>
          <w:sz w:val="26"/>
          <w:szCs w:val="26"/>
        </w:rPr>
        <w:t>5</w:t>
      </w:r>
      <w:r w:rsidR="00865C2F">
        <w:rPr>
          <w:color w:val="2F3444"/>
          <w:sz w:val="26"/>
          <w:szCs w:val="26"/>
        </w:rPr>
        <w:t>.</w:t>
      </w:r>
      <w:r w:rsidR="009A4E86">
        <w:rPr>
          <w:color w:val="2F3444"/>
          <w:sz w:val="26"/>
          <w:szCs w:val="26"/>
        </w:rPr>
        <w:t xml:space="preserve"> </w:t>
      </w:r>
      <w:r w:rsidR="00376B66">
        <w:rPr>
          <w:color w:val="2F3444"/>
          <w:sz w:val="26"/>
          <w:szCs w:val="26"/>
        </w:rPr>
        <w:t>Формирование резерв</w:t>
      </w:r>
      <w:r w:rsidR="00A0591B">
        <w:rPr>
          <w:color w:val="2F3444"/>
          <w:sz w:val="26"/>
          <w:szCs w:val="26"/>
        </w:rPr>
        <w:t>а</w:t>
      </w:r>
      <w:r w:rsidR="00376B66">
        <w:rPr>
          <w:color w:val="2F3444"/>
          <w:sz w:val="26"/>
          <w:szCs w:val="26"/>
        </w:rPr>
        <w:t xml:space="preserve"> (отражение в учете отложенных обязательств) осуществляется на основе оценочных значений на основании бухгалтерской справки.</w:t>
      </w:r>
    </w:p>
    <w:p w:rsidR="009624AE" w:rsidRDefault="00137154" w:rsidP="00617BFB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66D36">
        <w:rPr>
          <w:rFonts w:ascii="Times New Roman" w:hAnsi="Times New Roman"/>
          <w:sz w:val="26"/>
          <w:szCs w:val="26"/>
        </w:rPr>
        <w:t>.</w:t>
      </w:r>
      <w:r w:rsidR="005538C8">
        <w:rPr>
          <w:rFonts w:ascii="Times New Roman" w:hAnsi="Times New Roman"/>
          <w:sz w:val="26"/>
          <w:szCs w:val="26"/>
        </w:rPr>
        <w:t>5</w:t>
      </w:r>
      <w:r w:rsidR="00617BFB">
        <w:rPr>
          <w:rFonts w:ascii="Times New Roman" w:hAnsi="Times New Roman"/>
          <w:sz w:val="26"/>
          <w:szCs w:val="26"/>
        </w:rPr>
        <w:t>. </w:t>
      </w:r>
      <w:r w:rsidR="009624AE" w:rsidRPr="009624AE">
        <w:rPr>
          <w:rFonts w:ascii="Times New Roman" w:hAnsi="Times New Roman"/>
          <w:sz w:val="26"/>
          <w:szCs w:val="26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6B13A4" w:rsidRDefault="006B13A4" w:rsidP="00617BFB">
      <w:pPr>
        <w:pStyle w:val="2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447DD1" w:rsidRDefault="00137154" w:rsidP="009624AE">
      <w:pPr>
        <w:jc w:val="center"/>
        <w:rPr>
          <w:b/>
          <w:bCs/>
          <w:color w:val="2F3444"/>
          <w:sz w:val="26"/>
          <w:szCs w:val="26"/>
        </w:rPr>
      </w:pPr>
      <w:r>
        <w:rPr>
          <w:b/>
          <w:bCs/>
          <w:color w:val="2F3444"/>
          <w:sz w:val="26"/>
          <w:szCs w:val="26"/>
        </w:rPr>
        <w:t>10</w:t>
      </w:r>
      <w:r w:rsidR="009624AE">
        <w:rPr>
          <w:b/>
          <w:bCs/>
          <w:color w:val="2F3444"/>
          <w:sz w:val="26"/>
          <w:szCs w:val="26"/>
        </w:rPr>
        <w:t>. </w:t>
      </w:r>
      <w:r w:rsidR="00447DD1" w:rsidRPr="00447DD1">
        <w:rPr>
          <w:b/>
          <w:bCs/>
          <w:color w:val="2F3444"/>
          <w:sz w:val="26"/>
          <w:szCs w:val="26"/>
        </w:rPr>
        <w:t>Санкционирование расходов</w:t>
      </w:r>
    </w:p>
    <w:p w:rsidR="009624AE" w:rsidRPr="00447DD1" w:rsidRDefault="009624AE" w:rsidP="009624AE">
      <w:pPr>
        <w:jc w:val="center"/>
        <w:rPr>
          <w:color w:val="2F3444"/>
          <w:sz w:val="26"/>
          <w:szCs w:val="26"/>
        </w:rPr>
      </w:pPr>
    </w:p>
    <w:p w:rsidR="00A0591B" w:rsidRDefault="00137154" w:rsidP="00447DD1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10</w:t>
      </w:r>
      <w:r w:rsidR="007F0834">
        <w:rPr>
          <w:color w:val="2F3444"/>
          <w:sz w:val="26"/>
          <w:szCs w:val="26"/>
        </w:rPr>
        <w:t>.1.</w:t>
      </w:r>
      <w:r w:rsidR="007F0834">
        <w:t> </w:t>
      </w:r>
      <w:r w:rsidR="00F67594" w:rsidRPr="00617BFB">
        <w:rPr>
          <w:color w:val="2F3444"/>
          <w:sz w:val="26"/>
          <w:szCs w:val="26"/>
        </w:rPr>
        <w:t>Принятие к учету бюджетных и денежных обязательств осуществляется в соответствии с документами, на основании которых возникают бюджетные и денежные обязательства в пределах лимитов бюджетных обязательств.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10.2. </w:t>
      </w:r>
      <w:r w:rsidRPr="00000A0E">
        <w:rPr>
          <w:color w:val="2F3444"/>
          <w:sz w:val="26"/>
          <w:szCs w:val="26"/>
        </w:rPr>
        <w:t>Учет принимаемых обязательств осуществляется на основании: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извещения о проведении конкурса, аукциона, торгов, запроса котировок;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приглашения принять участие в</w:t>
      </w:r>
      <w:r>
        <w:rPr>
          <w:color w:val="2F3444"/>
          <w:sz w:val="26"/>
          <w:szCs w:val="26"/>
        </w:rPr>
        <w:t xml:space="preserve"> определении </w:t>
      </w:r>
      <w:r w:rsidRPr="00000A0E">
        <w:rPr>
          <w:color w:val="2F3444"/>
          <w:sz w:val="26"/>
          <w:szCs w:val="26"/>
        </w:rPr>
        <w:t>поставщика (подрядчика, исполнителя);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протокола конкурсной комиссии;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бухгалтерской справки (ф. 0504833).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10.3</w:t>
      </w:r>
      <w:r w:rsidRPr="00000A0E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000A0E">
        <w:rPr>
          <w:color w:val="2F3444"/>
          <w:sz w:val="26"/>
          <w:szCs w:val="26"/>
        </w:rPr>
        <w:t>Учет обязательств осуществляется на основании: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 w:rsidRPr="00000A0E">
        <w:rPr>
          <w:color w:val="2F3444"/>
          <w:sz w:val="26"/>
          <w:szCs w:val="26"/>
        </w:rPr>
        <w:t>-</w:t>
      </w:r>
      <w:r>
        <w:rPr>
          <w:color w:val="2F3444"/>
          <w:sz w:val="26"/>
          <w:szCs w:val="26"/>
        </w:rPr>
        <w:t> </w:t>
      </w:r>
      <w:r w:rsidRPr="00000A0E">
        <w:rPr>
          <w:color w:val="2F3444"/>
          <w:sz w:val="26"/>
          <w:szCs w:val="26"/>
        </w:rPr>
        <w:t>распорядительного документа об утверждении штатного расписания с расчетом</w:t>
      </w:r>
      <w:r>
        <w:rPr>
          <w:color w:val="2F3444"/>
          <w:sz w:val="26"/>
          <w:szCs w:val="26"/>
        </w:rPr>
        <w:t xml:space="preserve"> годового фонда оплаты труда;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договора (контракта) на поставку товаров, выполнени</w:t>
      </w:r>
      <w:r>
        <w:rPr>
          <w:color w:val="2F3444"/>
          <w:sz w:val="26"/>
          <w:szCs w:val="26"/>
        </w:rPr>
        <w:t>я</w:t>
      </w:r>
      <w:r w:rsidRPr="00000A0E">
        <w:rPr>
          <w:color w:val="2F3444"/>
          <w:sz w:val="26"/>
          <w:szCs w:val="26"/>
        </w:rPr>
        <w:t xml:space="preserve"> работ,</w:t>
      </w:r>
      <w:r>
        <w:rPr>
          <w:color w:val="2F3444"/>
          <w:sz w:val="26"/>
          <w:szCs w:val="26"/>
        </w:rPr>
        <w:t xml:space="preserve"> оказания </w:t>
      </w:r>
      <w:r w:rsidRPr="00000A0E">
        <w:rPr>
          <w:color w:val="2F3444"/>
          <w:sz w:val="26"/>
          <w:szCs w:val="26"/>
        </w:rPr>
        <w:t>услуг;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- при </w:t>
      </w:r>
      <w:r w:rsidRPr="00000A0E">
        <w:rPr>
          <w:color w:val="2F3444"/>
          <w:sz w:val="26"/>
          <w:szCs w:val="26"/>
        </w:rPr>
        <w:t>отсутствии договора - акта выполненных работ (оказанных услуг), товарной накладной, универсального передаточного документа, счета;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исполнительного листа, судебного приказа;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</w:t>
      </w:r>
      <w:r>
        <w:t> </w:t>
      </w:r>
      <w:r w:rsidRPr="00000A0E">
        <w:rPr>
          <w:color w:val="2F3444"/>
          <w:sz w:val="26"/>
          <w:szCs w:val="26"/>
        </w:rPr>
        <w:t>налоговой декларации</w:t>
      </w:r>
      <w:r>
        <w:rPr>
          <w:color w:val="2F3444"/>
          <w:sz w:val="26"/>
          <w:szCs w:val="26"/>
        </w:rPr>
        <w:t>,</w:t>
      </w:r>
      <w:r w:rsidRPr="00000A0E">
        <w:rPr>
          <w:color w:val="2F3444"/>
          <w:sz w:val="26"/>
          <w:szCs w:val="26"/>
        </w:rPr>
        <w:t xml:space="preserve"> налогового расчета (расчета </w:t>
      </w:r>
      <w:r>
        <w:rPr>
          <w:color w:val="2F3444"/>
          <w:sz w:val="26"/>
          <w:szCs w:val="26"/>
        </w:rPr>
        <w:t xml:space="preserve">авансовых </w:t>
      </w:r>
      <w:r w:rsidRPr="00000A0E">
        <w:rPr>
          <w:color w:val="2F3444"/>
          <w:sz w:val="26"/>
          <w:szCs w:val="26"/>
        </w:rPr>
        <w:t>платежей)</w:t>
      </w:r>
      <w:r>
        <w:rPr>
          <w:color w:val="2F3444"/>
          <w:sz w:val="26"/>
          <w:szCs w:val="26"/>
        </w:rPr>
        <w:t>,</w:t>
      </w:r>
      <w:r w:rsidRPr="00000A0E">
        <w:rPr>
          <w:color w:val="2F3444"/>
          <w:sz w:val="26"/>
          <w:szCs w:val="26"/>
        </w:rPr>
        <w:t xml:space="preserve"> (бухгалтерской </w:t>
      </w:r>
      <w:r>
        <w:rPr>
          <w:color w:val="2F3444"/>
          <w:sz w:val="26"/>
          <w:szCs w:val="26"/>
        </w:rPr>
        <w:t xml:space="preserve">справки </w:t>
      </w:r>
      <w:r w:rsidRPr="00000A0E">
        <w:rPr>
          <w:color w:val="2F3444"/>
          <w:sz w:val="26"/>
          <w:szCs w:val="26"/>
        </w:rPr>
        <w:t>ф.</w:t>
      </w:r>
      <w:r w:rsidR="002A0221">
        <w:rPr>
          <w:color w:val="2F3444"/>
          <w:sz w:val="26"/>
          <w:szCs w:val="26"/>
        </w:rPr>
        <w:t xml:space="preserve"> </w:t>
      </w:r>
      <w:r w:rsidRPr="00000A0E">
        <w:rPr>
          <w:color w:val="2F3444"/>
          <w:sz w:val="26"/>
          <w:szCs w:val="26"/>
        </w:rPr>
        <w:t>0503833), расчета по страховым взносам</w:t>
      </w:r>
      <w:r>
        <w:rPr>
          <w:color w:val="2F3444"/>
          <w:sz w:val="26"/>
          <w:szCs w:val="26"/>
        </w:rPr>
        <w:t>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решения налогового органа о взыскании налога, сбора, пеней и штрафов,</w:t>
      </w:r>
      <w:r>
        <w:rPr>
          <w:color w:val="2F3444"/>
          <w:sz w:val="26"/>
          <w:szCs w:val="26"/>
        </w:rPr>
        <w:t xml:space="preserve"> </w:t>
      </w:r>
      <w:r w:rsidRPr="00000A0E">
        <w:rPr>
          <w:color w:val="2F3444"/>
          <w:sz w:val="26"/>
          <w:szCs w:val="26"/>
        </w:rPr>
        <w:t>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согласованного руководителем заявления о выдаче под отчет денежных средств или авансового отчета.</w:t>
      </w:r>
    </w:p>
    <w:p w:rsidR="00A0591B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10</w:t>
      </w:r>
      <w:r w:rsidRPr="00000A0E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4.</w:t>
      </w:r>
      <w:r>
        <w:t> </w:t>
      </w:r>
      <w:r w:rsidRPr="00000A0E">
        <w:rPr>
          <w:color w:val="2F3444"/>
          <w:sz w:val="26"/>
          <w:szCs w:val="26"/>
        </w:rPr>
        <w:t>Учет денежных обязательств осуществляется на основании: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расчетно-платежной ведомости (ф. 0504401);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расчетной ведомости (ф. 0504402);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записки-расчета об исчислении среднего заработка при предоставлении отпуска, увольнении и в других случаях (ф. 0504425);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бухгалтерской справки (ф. 0504833);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- </w:t>
      </w:r>
      <w:r w:rsidRPr="00000A0E">
        <w:rPr>
          <w:color w:val="2F3444"/>
          <w:sz w:val="26"/>
          <w:szCs w:val="26"/>
        </w:rPr>
        <w:t>акта выполненных работ;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акта об оказании услуг;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акта приема-передачи;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договора</w:t>
      </w:r>
      <w:r>
        <w:rPr>
          <w:color w:val="2F3444"/>
          <w:sz w:val="26"/>
          <w:szCs w:val="26"/>
        </w:rPr>
        <w:t xml:space="preserve"> </w:t>
      </w:r>
      <w:r w:rsidRPr="00000A0E">
        <w:rPr>
          <w:color w:val="2F3444"/>
          <w:sz w:val="26"/>
          <w:szCs w:val="26"/>
        </w:rPr>
        <w:t xml:space="preserve">(контракта) </w:t>
      </w:r>
      <w:r>
        <w:rPr>
          <w:color w:val="2F3444"/>
          <w:sz w:val="26"/>
          <w:szCs w:val="26"/>
        </w:rPr>
        <w:t xml:space="preserve">в </w:t>
      </w:r>
      <w:r w:rsidRPr="00000A0E">
        <w:rPr>
          <w:color w:val="2F3444"/>
          <w:sz w:val="26"/>
          <w:szCs w:val="26"/>
        </w:rPr>
        <w:t>случае осуществления авансовых платежей в соответствии с его условиями;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авансового отчета (ф. 0504505);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справки-расчета;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счета;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счета-фактуры;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товарной накладной</w:t>
      </w:r>
      <w:r w:rsidRPr="00000A0E">
        <w:rPr>
          <w:color w:val="2F3444"/>
          <w:sz w:val="26"/>
          <w:szCs w:val="26"/>
        </w:rPr>
        <w:t>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универсального передаточного документа;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исполнительного листа, судебного приказа;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налоговой декларации</w:t>
      </w:r>
      <w:r w:rsidRPr="00000A0E">
        <w:rPr>
          <w:color w:val="2F3444"/>
          <w:sz w:val="26"/>
          <w:szCs w:val="26"/>
        </w:rPr>
        <w:t>, налогового расчета (расчета авансовых платежей)</w:t>
      </w:r>
      <w:r>
        <w:rPr>
          <w:color w:val="2F3444"/>
          <w:sz w:val="26"/>
          <w:szCs w:val="26"/>
        </w:rPr>
        <w:t>,</w:t>
      </w:r>
      <w:r w:rsidRPr="00000A0E">
        <w:rPr>
          <w:color w:val="2F3444"/>
          <w:sz w:val="26"/>
          <w:szCs w:val="26"/>
        </w:rPr>
        <w:t xml:space="preserve"> </w:t>
      </w:r>
      <w:r>
        <w:rPr>
          <w:color w:val="2F3444"/>
          <w:sz w:val="26"/>
          <w:szCs w:val="26"/>
        </w:rPr>
        <w:t xml:space="preserve">расчета по страховым взносам, </w:t>
      </w:r>
      <w:r w:rsidRPr="00000A0E">
        <w:rPr>
          <w:color w:val="2F3444"/>
          <w:sz w:val="26"/>
          <w:szCs w:val="26"/>
        </w:rPr>
        <w:t>(бухга</w:t>
      </w:r>
      <w:r>
        <w:rPr>
          <w:color w:val="2F3444"/>
          <w:sz w:val="26"/>
          <w:szCs w:val="26"/>
        </w:rPr>
        <w:t xml:space="preserve">лтерской </w:t>
      </w:r>
      <w:r w:rsidRPr="00000A0E">
        <w:rPr>
          <w:color w:val="2F3444"/>
          <w:sz w:val="26"/>
          <w:szCs w:val="26"/>
        </w:rPr>
        <w:t xml:space="preserve">справки </w:t>
      </w:r>
      <w:r>
        <w:rPr>
          <w:color w:val="2F3444"/>
          <w:sz w:val="26"/>
          <w:szCs w:val="26"/>
        </w:rPr>
        <w:t>ф.</w:t>
      </w:r>
      <w:r w:rsidR="002A0221">
        <w:rPr>
          <w:color w:val="2F3444"/>
          <w:sz w:val="26"/>
          <w:szCs w:val="26"/>
        </w:rPr>
        <w:t xml:space="preserve"> </w:t>
      </w:r>
      <w:r>
        <w:rPr>
          <w:color w:val="2F3444"/>
          <w:sz w:val="26"/>
          <w:szCs w:val="26"/>
        </w:rPr>
        <w:t>0503833);</w:t>
      </w:r>
    </w:p>
    <w:p w:rsidR="00A0591B" w:rsidRPr="00000A0E" w:rsidRDefault="00A0591B" w:rsidP="00A0591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000A0E">
        <w:rPr>
          <w:color w:val="2F3444"/>
          <w:sz w:val="26"/>
          <w:szCs w:val="26"/>
        </w:rPr>
        <w:t>решения налогового органа о взыскании налога, сбора, пеней и штрафов, вступившего в силу</w:t>
      </w:r>
      <w:r>
        <w:rPr>
          <w:color w:val="2F3444"/>
          <w:sz w:val="26"/>
          <w:szCs w:val="26"/>
        </w:rPr>
        <w:t xml:space="preserve"> решения </w:t>
      </w:r>
      <w:r w:rsidRPr="00000A0E">
        <w:rPr>
          <w:color w:val="2F3444"/>
          <w:sz w:val="26"/>
          <w:szCs w:val="26"/>
        </w:rPr>
        <w:t>налогового органа о привлечении к ответственности или об отказе в п</w:t>
      </w:r>
      <w:r>
        <w:rPr>
          <w:color w:val="2F3444"/>
          <w:sz w:val="26"/>
          <w:szCs w:val="26"/>
        </w:rPr>
        <w:t>ривлечении к ответственности.</w:t>
      </w:r>
    </w:p>
    <w:p w:rsidR="00A0591B" w:rsidRDefault="00A0591B" w:rsidP="00A0591B">
      <w:pPr>
        <w:jc w:val="both"/>
        <w:rPr>
          <w:sz w:val="26"/>
          <w:szCs w:val="26"/>
        </w:rPr>
      </w:pPr>
      <w:r>
        <w:rPr>
          <w:sz w:val="26"/>
          <w:szCs w:val="26"/>
        </w:rPr>
        <w:t>10.5. </w:t>
      </w:r>
      <w:r w:rsidRPr="00617BFB">
        <w:rPr>
          <w:sz w:val="26"/>
          <w:szCs w:val="26"/>
        </w:rPr>
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4C02E8" w:rsidRDefault="004C02E8" w:rsidP="00866D36">
      <w:pPr>
        <w:jc w:val="center"/>
        <w:rPr>
          <w:b/>
          <w:sz w:val="26"/>
          <w:szCs w:val="26"/>
        </w:rPr>
      </w:pPr>
    </w:p>
    <w:p w:rsidR="00331509" w:rsidRDefault="00137154" w:rsidP="00331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14284E">
        <w:rPr>
          <w:b/>
          <w:sz w:val="26"/>
          <w:szCs w:val="26"/>
        </w:rPr>
        <w:t>. </w:t>
      </w:r>
      <w:r w:rsidR="00866D36" w:rsidRPr="00866D36">
        <w:rPr>
          <w:b/>
          <w:sz w:val="26"/>
          <w:szCs w:val="26"/>
        </w:rPr>
        <w:t xml:space="preserve">Учет на </w:t>
      </w:r>
      <w:proofErr w:type="spellStart"/>
      <w:r w:rsidR="00866D36" w:rsidRPr="00866D36">
        <w:rPr>
          <w:b/>
          <w:sz w:val="26"/>
          <w:szCs w:val="26"/>
        </w:rPr>
        <w:t>забалансовых</w:t>
      </w:r>
      <w:proofErr w:type="spellEnd"/>
      <w:r w:rsidR="00866D36" w:rsidRPr="00866D36">
        <w:rPr>
          <w:b/>
          <w:sz w:val="26"/>
          <w:szCs w:val="26"/>
        </w:rPr>
        <w:t xml:space="preserve"> счетах</w:t>
      </w:r>
    </w:p>
    <w:p w:rsidR="004C02E8" w:rsidRDefault="004C02E8" w:rsidP="00331509">
      <w:pPr>
        <w:jc w:val="center"/>
        <w:rPr>
          <w:b/>
          <w:sz w:val="26"/>
          <w:szCs w:val="26"/>
        </w:rPr>
      </w:pPr>
    </w:p>
    <w:p w:rsidR="00866D36" w:rsidRPr="00866D36" w:rsidRDefault="00137154" w:rsidP="00331509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11.</w:t>
      </w:r>
      <w:r w:rsidR="00866D36" w:rsidRPr="00866D36">
        <w:rPr>
          <w:color w:val="2F3444"/>
          <w:sz w:val="26"/>
          <w:szCs w:val="26"/>
        </w:rPr>
        <w:t>1.</w:t>
      </w:r>
      <w:r w:rsidR="0072434A">
        <w:rPr>
          <w:color w:val="2F3444"/>
          <w:sz w:val="26"/>
          <w:szCs w:val="26"/>
        </w:rPr>
        <w:t> </w:t>
      </w:r>
      <w:r w:rsidR="00866D36" w:rsidRPr="00866D36">
        <w:rPr>
          <w:color w:val="2F3444"/>
          <w:sz w:val="26"/>
          <w:szCs w:val="26"/>
        </w:rPr>
        <w:t xml:space="preserve">Для раскрытия сведений </w:t>
      </w:r>
      <w:r w:rsidR="0072434A">
        <w:rPr>
          <w:color w:val="2F3444"/>
          <w:sz w:val="26"/>
          <w:szCs w:val="26"/>
        </w:rPr>
        <w:t xml:space="preserve">о </w:t>
      </w:r>
      <w:r w:rsidR="00866D36" w:rsidRPr="00866D36">
        <w:rPr>
          <w:color w:val="2F3444"/>
          <w:sz w:val="26"/>
          <w:szCs w:val="26"/>
        </w:rPr>
        <w:t xml:space="preserve">деятельности </w:t>
      </w:r>
      <w:r w:rsidR="0072434A">
        <w:rPr>
          <w:color w:val="2F3444"/>
          <w:sz w:val="26"/>
          <w:szCs w:val="26"/>
        </w:rPr>
        <w:t>субъекта учета</w:t>
      </w:r>
      <w:r w:rsidR="00866D36" w:rsidRPr="00866D36">
        <w:rPr>
          <w:color w:val="2F3444"/>
          <w:sz w:val="26"/>
          <w:szCs w:val="26"/>
        </w:rPr>
        <w:t xml:space="preserve"> в бухгалтерской </w:t>
      </w:r>
      <w:r w:rsidR="005538C8">
        <w:rPr>
          <w:color w:val="2F3444"/>
          <w:sz w:val="26"/>
          <w:szCs w:val="26"/>
        </w:rPr>
        <w:t>о</w:t>
      </w:r>
      <w:r w:rsidR="00866D36" w:rsidRPr="00866D36">
        <w:rPr>
          <w:color w:val="2F3444"/>
          <w:sz w:val="26"/>
          <w:szCs w:val="26"/>
        </w:rPr>
        <w:t xml:space="preserve">тчетности, а также в целях обеспечения управленческого учета применяются </w:t>
      </w:r>
      <w:proofErr w:type="spellStart"/>
      <w:r w:rsidR="00866D36" w:rsidRPr="00866D36">
        <w:rPr>
          <w:color w:val="2F3444"/>
          <w:sz w:val="26"/>
          <w:szCs w:val="26"/>
        </w:rPr>
        <w:t>забалансовые</w:t>
      </w:r>
      <w:proofErr w:type="spellEnd"/>
      <w:r w:rsidR="00866D36" w:rsidRPr="00866D36">
        <w:rPr>
          <w:color w:val="2F3444"/>
          <w:sz w:val="26"/>
          <w:szCs w:val="26"/>
        </w:rPr>
        <w:t xml:space="preserve"> счета </w:t>
      </w:r>
      <w:r w:rsidR="0072434A">
        <w:rPr>
          <w:color w:val="2F3444"/>
          <w:sz w:val="26"/>
          <w:szCs w:val="26"/>
        </w:rPr>
        <w:t xml:space="preserve">согласно </w:t>
      </w:r>
      <w:r w:rsidR="00866D36" w:rsidRPr="00866D36">
        <w:rPr>
          <w:color w:val="2F3444"/>
          <w:sz w:val="26"/>
          <w:szCs w:val="26"/>
        </w:rPr>
        <w:t>соответствующему разделу Рабочего плана счетов.</w:t>
      </w:r>
    </w:p>
    <w:p w:rsidR="00866D36" w:rsidRPr="00866D36" w:rsidRDefault="00137154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866D36" w:rsidRPr="00866D36">
        <w:rPr>
          <w:color w:val="2F3444"/>
          <w:sz w:val="26"/>
          <w:szCs w:val="26"/>
        </w:rPr>
        <w:t>.</w:t>
      </w:r>
      <w:r w:rsidR="0072434A">
        <w:rPr>
          <w:color w:val="2F3444"/>
          <w:sz w:val="26"/>
          <w:szCs w:val="26"/>
        </w:rPr>
        <w:t>2. </w:t>
      </w:r>
      <w:r w:rsidR="00866D36" w:rsidRPr="00866D36">
        <w:rPr>
          <w:color w:val="2F3444"/>
          <w:sz w:val="26"/>
          <w:szCs w:val="26"/>
        </w:rPr>
        <w:t xml:space="preserve">Счет 01 </w:t>
      </w:r>
      <w:r w:rsidR="0072434A">
        <w:rPr>
          <w:color w:val="2F3444"/>
          <w:sz w:val="26"/>
          <w:szCs w:val="26"/>
        </w:rPr>
        <w:t xml:space="preserve">предназначен </w:t>
      </w:r>
      <w:r w:rsidR="00866D36" w:rsidRPr="00866D36">
        <w:rPr>
          <w:color w:val="2F3444"/>
          <w:sz w:val="26"/>
          <w:szCs w:val="26"/>
        </w:rPr>
        <w:t>для учета имущества</w:t>
      </w:r>
      <w:r w:rsidR="0072434A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 xml:space="preserve">полученного </w:t>
      </w:r>
      <w:r w:rsidR="0072434A">
        <w:rPr>
          <w:color w:val="2F3444"/>
          <w:sz w:val="26"/>
          <w:szCs w:val="26"/>
        </w:rPr>
        <w:t>субъектом учета</w:t>
      </w:r>
      <w:r w:rsidR="00866D36" w:rsidRPr="00866D36">
        <w:rPr>
          <w:color w:val="2F3444"/>
          <w:sz w:val="26"/>
          <w:szCs w:val="26"/>
        </w:rPr>
        <w:t xml:space="preserve"> в пользование, не являющегося объектами аренды.</w:t>
      </w:r>
    </w:p>
    <w:p w:rsidR="00866D36" w:rsidRPr="00866D36" w:rsidRDefault="00137154" w:rsidP="0072434A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72434A">
        <w:rPr>
          <w:color w:val="2F3444"/>
          <w:sz w:val="26"/>
          <w:szCs w:val="26"/>
        </w:rPr>
        <w:t>.3</w:t>
      </w:r>
      <w:r w:rsidR="00866D36" w:rsidRPr="00866D36">
        <w:rPr>
          <w:color w:val="2F3444"/>
          <w:sz w:val="26"/>
          <w:szCs w:val="26"/>
        </w:rPr>
        <w:t>.</w:t>
      </w:r>
      <w:r w:rsidR="0072434A">
        <w:rPr>
          <w:color w:val="2F3444"/>
          <w:sz w:val="26"/>
          <w:szCs w:val="26"/>
        </w:rPr>
        <w:t> </w:t>
      </w:r>
      <w:proofErr w:type="spellStart"/>
      <w:proofErr w:type="gramStart"/>
      <w:r w:rsidR="00866D36" w:rsidRPr="00866D36">
        <w:rPr>
          <w:color w:val="2F3444"/>
          <w:sz w:val="26"/>
          <w:szCs w:val="26"/>
        </w:rPr>
        <w:t>Забалансовый</w:t>
      </w:r>
      <w:proofErr w:type="spellEnd"/>
      <w:r w:rsidR="00866D36" w:rsidRPr="00866D36">
        <w:rPr>
          <w:color w:val="2F3444"/>
          <w:sz w:val="26"/>
          <w:szCs w:val="26"/>
        </w:rPr>
        <w:t xml:space="preserve"> счет </w:t>
      </w:r>
      <w:r w:rsidR="0072434A">
        <w:rPr>
          <w:color w:val="2F3444"/>
          <w:sz w:val="26"/>
          <w:szCs w:val="26"/>
        </w:rPr>
        <w:t xml:space="preserve">02 </w:t>
      </w:r>
      <w:r w:rsidR="00866D36" w:rsidRPr="00866D36">
        <w:rPr>
          <w:color w:val="2F3444"/>
          <w:sz w:val="26"/>
          <w:szCs w:val="26"/>
        </w:rPr>
        <w:t>"Материальные ценности на хранении» предназначен для учета материальных ценностей учреждения, не</w:t>
      </w:r>
      <w:r w:rsidR="0072434A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>соответ</w:t>
      </w:r>
      <w:r w:rsidR="0072434A">
        <w:rPr>
          <w:color w:val="2F3444"/>
          <w:sz w:val="26"/>
          <w:szCs w:val="26"/>
        </w:rPr>
        <w:t xml:space="preserve">ствующих </w:t>
      </w:r>
      <w:r w:rsidR="00866D36" w:rsidRPr="00866D36">
        <w:rPr>
          <w:color w:val="2F3444"/>
          <w:sz w:val="26"/>
          <w:szCs w:val="26"/>
        </w:rPr>
        <w:t xml:space="preserve">критериям активов, а также имущества, </w:t>
      </w:r>
      <w:r w:rsidR="0072434A">
        <w:rPr>
          <w:color w:val="2F3444"/>
          <w:sz w:val="26"/>
          <w:szCs w:val="26"/>
        </w:rPr>
        <w:t xml:space="preserve">в </w:t>
      </w:r>
      <w:r w:rsidR="00866D36" w:rsidRPr="00866D36">
        <w:rPr>
          <w:color w:val="2F3444"/>
          <w:sz w:val="26"/>
          <w:szCs w:val="26"/>
        </w:rPr>
        <w:t xml:space="preserve">отношении которого принято решение о списании (прекращении эксплуатации), </w:t>
      </w:r>
      <w:r w:rsidR="0072434A">
        <w:rPr>
          <w:color w:val="2F3444"/>
          <w:sz w:val="26"/>
          <w:szCs w:val="26"/>
        </w:rPr>
        <w:t xml:space="preserve">в </w:t>
      </w:r>
      <w:r w:rsidR="00866D36" w:rsidRPr="00866D36">
        <w:rPr>
          <w:color w:val="2F3444"/>
          <w:sz w:val="26"/>
          <w:szCs w:val="26"/>
        </w:rPr>
        <w:t>том числе в связи с физическим или моральным износом и невозможностью (нецелесообразностью)</w:t>
      </w:r>
      <w:r w:rsidR="0072434A">
        <w:rPr>
          <w:color w:val="2F3444"/>
          <w:sz w:val="26"/>
          <w:szCs w:val="26"/>
        </w:rPr>
        <w:t xml:space="preserve"> его </w:t>
      </w:r>
      <w:r w:rsidR="00866D36" w:rsidRPr="00866D36">
        <w:rPr>
          <w:color w:val="2F3444"/>
          <w:sz w:val="26"/>
          <w:szCs w:val="26"/>
        </w:rPr>
        <w:t>дальнейшего использования, до момента его демонтажа (утилизации, уничтожения).</w:t>
      </w:r>
      <w:proofErr w:type="gramEnd"/>
    </w:p>
    <w:p w:rsidR="00866D36" w:rsidRPr="00866D36" w:rsidRDefault="00137154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72434A">
        <w:rPr>
          <w:color w:val="2F3444"/>
          <w:sz w:val="26"/>
          <w:szCs w:val="26"/>
        </w:rPr>
        <w:t>.4. </w:t>
      </w:r>
      <w:r w:rsidR="00C00B55">
        <w:rPr>
          <w:color w:val="2F3444"/>
          <w:sz w:val="26"/>
          <w:szCs w:val="26"/>
        </w:rPr>
        <w:t>На счете 03 «Бланки строгой отчетности» учитывают</w:t>
      </w:r>
      <w:r w:rsidR="00866D36" w:rsidRPr="00866D36">
        <w:rPr>
          <w:color w:val="2F3444"/>
          <w:sz w:val="26"/>
          <w:szCs w:val="26"/>
        </w:rPr>
        <w:t xml:space="preserve">ся: </w:t>
      </w:r>
      <w:r w:rsidR="00276886">
        <w:rPr>
          <w:color w:val="2F3444"/>
          <w:sz w:val="26"/>
          <w:szCs w:val="26"/>
        </w:rPr>
        <w:t>аттестаты</w:t>
      </w:r>
      <w:r w:rsidR="00F45B0E">
        <w:rPr>
          <w:color w:val="2F3444"/>
          <w:sz w:val="26"/>
          <w:szCs w:val="26"/>
        </w:rPr>
        <w:t xml:space="preserve"> (приложения к ним),</w:t>
      </w:r>
      <w:r w:rsidR="00866D36" w:rsidRPr="00866D36">
        <w:rPr>
          <w:color w:val="2F3444"/>
          <w:sz w:val="26"/>
          <w:szCs w:val="26"/>
        </w:rPr>
        <w:t xml:space="preserve"> </w:t>
      </w:r>
      <w:r w:rsidR="00F45B0E">
        <w:rPr>
          <w:color w:val="2F3444"/>
          <w:sz w:val="26"/>
          <w:szCs w:val="26"/>
        </w:rPr>
        <w:t xml:space="preserve">свидетельства, </w:t>
      </w:r>
      <w:r w:rsidR="00866D36" w:rsidRPr="00866D36">
        <w:rPr>
          <w:color w:val="2F3444"/>
          <w:sz w:val="26"/>
          <w:szCs w:val="26"/>
        </w:rPr>
        <w:t>удостоверени</w:t>
      </w:r>
      <w:r w:rsidR="00E7017D">
        <w:rPr>
          <w:color w:val="2F3444"/>
          <w:sz w:val="26"/>
          <w:szCs w:val="26"/>
        </w:rPr>
        <w:t>я</w:t>
      </w:r>
      <w:r w:rsidR="00F45B0E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>и другие бланки, изготовленные типографским способом,</w:t>
      </w:r>
      <w:r w:rsidR="00F45B0E">
        <w:rPr>
          <w:color w:val="2F3444"/>
          <w:sz w:val="26"/>
          <w:szCs w:val="26"/>
        </w:rPr>
        <w:t xml:space="preserve"> </w:t>
      </w:r>
      <w:r w:rsidR="0068666C">
        <w:rPr>
          <w:color w:val="2F3444"/>
          <w:sz w:val="26"/>
          <w:szCs w:val="26"/>
        </w:rPr>
        <w:t>содержащие</w:t>
      </w:r>
      <w:r w:rsidR="00866D36" w:rsidRPr="00866D36">
        <w:rPr>
          <w:color w:val="2F3444"/>
          <w:sz w:val="26"/>
          <w:szCs w:val="26"/>
        </w:rPr>
        <w:t xml:space="preserve"> номер</w:t>
      </w:r>
      <w:r w:rsidR="00E7017D">
        <w:rPr>
          <w:color w:val="2F3444"/>
          <w:sz w:val="26"/>
          <w:szCs w:val="26"/>
        </w:rPr>
        <w:t xml:space="preserve"> и </w:t>
      </w:r>
      <w:r w:rsidR="00866D36" w:rsidRPr="00866D36">
        <w:rPr>
          <w:color w:val="2F3444"/>
          <w:sz w:val="26"/>
          <w:szCs w:val="26"/>
        </w:rPr>
        <w:t>серию.</w:t>
      </w:r>
    </w:p>
    <w:p w:rsidR="00866D36" w:rsidRPr="00866D36" w:rsidRDefault="00137154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B5540F">
        <w:rPr>
          <w:color w:val="2F3444"/>
          <w:sz w:val="26"/>
          <w:szCs w:val="26"/>
        </w:rPr>
        <w:t>.5. </w:t>
      </w:r>
      <w:r w:rsidR="00866D36" w:rsidRPr="00866D36">
        <w:rPr>
          <w:color w:val="2F3444"/>
          <w:sz w:val="26"/>
          <w:szCs w:val="26"/>
        </w:rPr>
        <w:t xml:space="preserve">Аналитический учет </w:t>
      </w:r>
      <w:r w:rsidR="00E7017D">
        <w:rPr>
          <w:color w:val="2F3444"/>
          <w:sz w:val="26"/>
          <w:szCs w:val="26"/>
        </w:rPr>
        <w:t xml:space="preserve">бланков строгой отчетности </w:t>
      </w:r>
      <w:r w:rsidR="00866D36" w:rsidRPr="00866D36">
        <w:rPr>
          <w:color w:val="2F3444"/>
          <w:sz w:val="26"/>
          <w:szCs w:val="26"/>
        </w:rPr>
        <w:t xml:space="preserve">ведется </w:t>
      </w:r>
      <w:r w:rsidR="00B5540F">
        <w:rPr>
          <w:color w:val="2F3444"/>
          <w:sz w:val="26"/>
          <w:szCs w:val="26"/>
        </w:rPr>
        <w:t>субъектом учета</w:t>
      </w:r>
      <w:r w:rsidR="00866D36" w:rsidRPr="00866D36">
        <w:rPr>
          <w:color w:val="2F3444"/>
          <w:sz w:val="26"/>
          <w:szCs w:val="26"/>
        </w:rPr>
        <w:t xml:space="preserve"> в Книге по учету бланков строгой отчетности </w:t>
      </w:r>
      <w:r w:rsidR="00B5540F">
        <w:rPr>
          <w:color w:val="2F3444"/>
          <w:sz w:val="26"/>
          <w:szCs w:val="26"/>
        </w:rPr>
        <w:t>(</w:t>
      </w:r>
      <w:r w:rsidR="00866D36" w:rsidRPr="00866D36">
        <w:rPr>
          <w:color w:val="2F3444"/>
          <w:sz w:val="26"/>
          <w:szCs w:val="26"/>
        </w:rPr>
        <w:t>ф. 0504045</w:t>
      </w:r>
      <w:r w:rsidR="00B5540F">
        <w:rPr>
          <w:color w:val="2F3444"/>
          <w:sz w:val="26"/>
          <w:szCs w:val="26"/>
        </w:rPr>
        <w:t>)</w:t>
      </w:r>
      <w:r w:rsidR="00866D36" w:rsidRPr="00866D36">
        <w:rPr>
          <w:color w:val="2F3444"/>
          <w:sz w:val="26"/>
          <w:szCs w:val="26"/>
        </w:rPr>
        <w:t xml:space="preserve"> по каждому виду в разрезе ответственных лиц за их хранение и (или) выдачу.</w:t>
      </w:r>
      <w:r w:rsidR="00AB0C14">
        <w:rPr>
          <w:color w:val="2F3444"/>
          <w:sz w:val="26"/>
          <w:szCs w:val="26"/>
        </w:rPr>
        <w:t xml:space="preserve"> Выданные (оформленные)</w:t>
      </w:r>
      <w:r w:rsidR="00B5540F">
        <w:rPr>
          <w:color w:val="2F3444"/>
          <w:sz w:val="26"/>
          <w:szCs w:val="26"/>
        </w:rPr>
        <w:t xml:space="preserve">, </w:t>
      </w:r>
      <w:r w:rsidR="00866D36" w:rsidRPr="00866D36">
        <w:rPr>
          <w:color w:val="2F3444"/>
          <w:sz w:val="26"/>
          <w:szCs w:val="26"/>
        </w:rPr>
        <w:t xml:space="preserve">испорченные бланки строгой отчетности списываются с </w:t>
      </w:r>
      <w:proofErr w:type="spellStart"/>
      <w:r w:rsidR="00866D36" w:rsidRPr="00866D36">
        <w:rPr>
          <w:color w:val="2F3444"/>
          <w:sz w:val="26"/>
          <w:szCs w:val="26"/>
        </w:rPr>
        <w:t>забалансового</w:t>
      </w:r>
      <w:proofErr w:type="spellEnd"/>
      <w:r w:rsidR="00866D36" w:rsidRPr="00866D36">
        <w:rPr>
          <w:color w:val="2F3444"/>
          <w:sz w:val="26"/>
          <w:szCs w:val="26"/>
        </w:rPr>
        <w:t xml:space="preserve"> учета на основании Акта о</w:t>
      </w:r>
      <w:r w:rsidR="00B5540F">
        <w:rPr>
          <w:color w:val="2F3444"/>
          <w:sz w:val="26"/>
          <w:szCs w:val="26"/>
        </w:rPr>
        <w:t xml:space="preserve"> списании бланков строгой отчет</w:t>
      </w:r>
      <w:r w:rsidR="00866D36" w:rsidRPr="00866D36">
        <w:rPr>
          <w:color w:val="2F3444"/>
          <w:sz w:val="26"/>
          <w:szCs w:val="26"/>
        </w:rPr>
        <w:t>ности</w:t>
      </w:r>
      <w:r w:rsidR="002A0221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 xml:space="preserve"> (ф.</w:t>
      </w:r>
      <w:r w:rsidR="002A0221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>0504816).</w:t>
      </w:r>
      <w:r w:rsidR="00866D36" w:rsidRPr="00866D36">
        <w:rPr>
          <w:color w:val="2F3444"/>
          <w:sz w:val="26"/>
          <w:szCs w:val="26"/>
        </w:rPr>
        <w:cr/>
      </w:r>
      <w:r>
        <w:rPr>
          <w:color w:val="2F3444"/>
          <w:sz w:val="26"/>
          <w:szCs w:val="26"/>
        </w:rPr>
        <w:t>11.</w:t>
      </w:r>
      <w:r w:rsidR="00AB0C14">
        <w:rPr>
          <w:color w:val="2F3444"/>
          <w:sz w:val="26"/>
          <w:szCs w:val="26"/>
        </w:rPr>
        <w:t>6. </w:t>
      </w:r>
      <w:r w:rsidR="00866D36" w:rsidRPr="00866D36">
        <w:rPr>
          <w:color w:val="2F3444"/>
          <w:sz w:val="26"/>
          <w:szCs w:val="26"/>
        </w:rPr>
        <w:t xml:space="preserve">Материальные ценности, приобретаемые в целях вручения </w:t>
      </w:r>
      <w:r w:rsidR="00AB0C14">
        <w:rPr>
          <w:color w:val="2F3444"/>
          <w:sz w:val="26"/>
          <w:szCs w:val="26"/>
        </w:rPr>
        <w:t xml:space="preserve">(награждения), дарения, </w:t>
      </w:r>
      <w:r w:rsidR="00866D36" w:rsidRPr="00866D36">
        <w:rPr>
          <w:color w:val="2F3444"/>
          <w:sz w:val="26"/>
          <w:szCs w:val="26"/>
        </w:rPr>
        <w:t>в том числе ценные подарки, сувениры учитываются на счете 07 "Награды, призы, кубки и ценные подарки, сувениры" до момента вручения.</w:t>
      </w:r>
    </w:p>
    <w:p w:rsidR="00866D36" w:rsidRPr="00866D36" w:rsidRDefault="00137154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866D36" w:rsidRPr="00866D36">
        <w:rPr>
          <w:color w:val="2F3444"/>
          <w:sz w:val="26"/>
          <w:szCs w:val="26"/>
        </w:rPr>
        <w:t>.</w:t>
      </w:r>
      <w:r w:rsidR="00184514">
        <w:rPr>
          <w:color w:val="2F3444"/>
          <w:sz w:val="26"/>
          <w:szCs w:val="26"/>
        </w:rPr>
        <w:t>7. </w:t>
      </w:r>
      <w:proofErr w:type="gramStart"/>
      <w:r w:rsidR="00862FEE">
        <w:rPr>
          <w:color w:val="2F3444"/>
          <w:sz w:val="26"/>
          <w:szCs w:val="26"/>
        </w:rPr>
        <w:t xml:space="preserve">На </w:t>
      </w:r>
      <w:proofErr w:type="spellStart"/>
      <w:r w:rsidR="00866D36" w:rsidRPr="00866D36">
        <w:rPr>
          <w:color w:val="2F3444"/>
          <w:sz w:val="26"/>
          <w:szCs w:val="26"/>
        </w:rPr>
        <w:t>забалансовом</w:t>
      </w:r>
      <w:proofErr w:type="spellEnd"/>
      <w:r w:rsidR="00866D36" w:rsidRPr="00866D36">
        <w:rPr>
          <w:color w:val="2F3444"/>
          <w:sz w:val="26"/>
          <w:szCs w:val="26"/>
        </w:rPr>
        <w:t xml:space="preserve"> счете 09 "Запасные части к транспортным средствам, выданные взамен изношенных" в целях </w:t>
      </w:r>
      <w:r w:rsidR="00862FEE">
        <w:rPr>
          <w:color w:val="2F3444"/>
          <w:sz w:val="26"/>
          <w:szCs w:val="26"/>
        </w:rPr>
        <w:t>контроля за</w:t>
      </w:r>
      <w:r w:rsidR="00866D36" w:rsidRPr="00866D36">
        <w:rPr>
          <w:color w:val="2F3444"/>
          <w:sz w:val="26"/>
          <w:szCs w:val="26"/>
        </w:rPr>
        <w:t xml:space="preserve"> их использованием </w:t>
      </w:r>
      <w:r w:rsidR="00866D36" w:rsidRPr="00866D36">
        <w:rPr>
          <w:color w:val="2F3444"/>
          <w:sz w:val="26"/>
          <w:szCs w:val="26"/>
        </w:rPr>
        <w:lastRenderedPageBreak/>
        <w:t>учитываются следующие материальные ценности: аккумуляторы</w:t>
      </w:r>
      <w:r w:rsidR="00ED3C62">
        <w:rPr>
          <w:color w:val="2F3444"/>
          <w:sz w:val="26"/>
          <w:szCs w:val="26"/>
        </w:rPr>
        <w:t>,</w:t>
      </w:r>
      <w:r w:rsidR="00866D36" w:rsidRPr="00866D36">
        <w:rPr>
          <w:color w:val="2F3444"/>
          <w:sz w:val="26"/>
          <w:szCs w:val="26"/>
        </w:rPr>
        <w:t xml:space="preserve"> шины и покрышки.</w:t>
      </w:r>
      <w:proofErr w:type="gramEnd"/>
    </w:p>
    <w:p w:rsidR="00866D36" w:rsidRPr="00866D36" w:rsidRDefault="00866D36" w:rsidP="00866D36">
      <w:pPr>
        <w:jc w:val="both"/>
        <w:rPr>
          <w:color w:val="2F3444"/>
          <w:sz w:val="26"/>
          <w:szCs w:val="26"/>
        </w:rPr>
      </w:pPr>
      <w:r w:rsidRPr="00866D36">
        <w:rPr>
          <w:color w:val="2F3444"/>
          <w:sz w:val="26"/>
          <w:szCs w:val="26"/>
        </w:rPr>
        <w:t xml:space="preserve">Поступление запасных </w:t>
      </w:r>
      <w:r w:rsidR="005E29F1">
        <w:rPr>
          <w:color w:val="2F3444"/>
          <w:sz w:val="26"/>
          <w:szCs w:val="26"/>
        </w:rPr>
        <w:t xml:space="preserve">частей на </w:t>
      </w:r>
      <w:proofErr w:type="spellStart"/>
      <w:r w:rsidR="005E29F1">
        <w:rPr>
          <w:color w:val="2F3444"/>
          <w:sz w:val="26"/>
          <w:szCs w:val="26"/>
        </w:rPr>
        <w:t>забалансовый</w:t>
      </w:r>
      <w:proofErr w:type="spellEnd"/>
      <w:r w:rsidR="005E29F1">
        <w:rPr>
          <w:color w:val="2F3444"/>
          <w:sz w:val="26"/>
          <w:szCs w:val="26"/>
        </w:rPr>
        <w:t xml:space="preserve"> счет 09 </w:t>
      </w:r>
      <w:r w:rsidRPr="00866D36">
        <w:rPr>
          <w:color w:val="2F3444"/>
          <w:sz w:val="26"/>
          <w:szCs w:val="26"/>
        </w:rPr>
        <w:t xml:space="preserve">осуществляется в момент их списания со счета </w:t>
      </w:r>
      <w:r w:rsidR="000E207B">
        <w:rPr>
          <w:color w:val="2F3444"/>
          <w:sz w:val="26"/>
          <w:szCs w:val="26"/>
        </w:rPr>
        <w:t>0.</w:t>
      </w:r>
      <w:r w:rsidRPr="00866D36">
        <w:rPr>
          <w:color w:val="2F3444"/>
          <w:sz w:val="26"/>
          <w:szCs w:val="26"/>
        </w:rPr>
        <w:t>105</w:t>
      </w:r>
      <w:r w:rsidR="000E207B">
        <w:rPr>
          <w:color w:val="2F3444"/>
          <w:sz w:val="26"/>
          <w:szCs w:val="26"/>
        </w:rPr>
        <w:t>.</w:t>
      </w:r>
      <w:r w:rsidRPr="00866D36">
        <w:rPr>
          <w:color w:val="2F3444"/>
          <w:sz w:val="26"/>
          <w:szCs w:val="26"/>
        </w:rPr>
        <w:t>36 в це</w:t>
      </w:r>
      <w:r w:rsidR="005E29F1">
        <w:rPr>
          <w:color w:val="2F3444"/>
          <w:sz w:val="26"/>
          <w:szCs w:val="26"/>
        </w:rPr>
        <w:t xml:space="preserve">лях ремонта и обслуживания </w:t>
      </w:r>
      <w:r w:rsidRPr="00866D36">
        <w:rPr>
          <w:color w:val="2F3444"/>
          <w:sz w:val="26"/>
          <w:szCs w:val="26"/>
        </w:rPr>
        <w:t>транспортных средств. Далее учет зап</w:t>
      </w:r>
      <w:r w:rsidR="000E207B">
        <w:rPr>
          <w:color w:val="2F3444"/>
          <w:sz w:val="26"/>
          <w:szCs w:val="26"/>
        </w:rPr>
        <w:t xml:space="preserve">асных </w:t>
      </w:r>
      <w:r w:rsidRPr="00866D36">
        <w:rPr>
          <w:color w:val="2F3444"/>
          <w:sz w:val="26"/>
          <w:szCs w:val="26"/>
        </w:rPr>
        <w:t xml:space="preserve">частей на </w:t>
      </w:r>
      <w:proofErr w:type="spellStart"/>
      <w:r w:rsidRPr="00866D36">
        <w:rPr>
          <w:color w:val="2F3444"/>
          <w:sz w:val="26"/>
          <w:szCs w:val="26"/>
        </w:rPr>
        <w:t>забалансовом</w:t>
      </w:r>
      <w:proofErr w:type="spellEnd"/>
      <w:r w:rsidRPr="00866D36">
        <w:rPr>
          <w:color w:val="2F3444"/>
          <w:sz w:val="26"/>
          <w:szCs w:val="26"/>
        </w:rPr>
        <w:t xml:space="preserve"> счете 09 осуществляется в течение периода их эксплуатации (использования) в составе определенного транспортного средства.</w:t>
      </w:r>
    </w:p>
    <w:p w:rsidR="00866D36" w:rsidRPr="00866D36" w:rsidRDefault="0099372C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Списание </w:t>
      </w:r>
      <w:r w:rsidR="00866D36" w:rsidRPr="00866D36">
        <w:rPr>
          <w:color w:val="2F3444"/>
          <w:sz w:val="26"/>
          <w:szCs w:val="26"/>
        </w:rPr>
        <w:t xml:space="preserve">запасных частей с </w:t>
      </w:r>
      <w:proofErr w:type="spellStart"/>
      <w:r w:rsidR="00866D36" w:rsidRPr="00866D36">
        <w:rPr>
          <w:color w:val="2F3444"/>
          <w:sz w:val="26"/>
          <w:szCs w:val="26"/>
        </w:rPr>
        <w:t>забалансового</w:t>
      </w:r>
      <w:proofErr w:type="spellEnd"/>
      <w:r w:rsidR="00866D36" w:rsidRPr="00866D36">
        <w:rPr>
          <w:color w:val="2F3444"/>
          <w:sz w:val="26"/>
          <w:szCs w:val="26"/>
        </w:rPr>
        <w:t xml:space="preserve"> счет</w:t>
      </w:r>
      <w:r w:rsidR="001C2034">
        <w:rPr>
          <w:color w:val="2F3444"/>
          <w:sz w:val="26"/>
          <w:szCs w:val="26"/>
        </w:rPr>
        <w:t>а</w:t>
      </w:r>
      <w:r w:rsidR="00866D36" w:rsidRPr="00866D36">
        <w:rPr>
          <w:color w:val="2F3444"/>
          <w:sz w:val="26"/>
          <w:szCs w:val="26"/>
        </w:rPr>
        <w:t xml:space="preserve"> 09 </w:t>
      </w:r>
      <w:r w:rsidR="00C00B55">
        <w:rPr>
          <w:color w:val="2F3444"/>
          <w:sz w:val="26"/>
          <w:szCs w:val="26"/>
        </w:rPr>
        <w:t>ввиду полного износа</w:t>
      </w:r>
      <w:r w:rsidR="00866D36" w:rsidRPr="00866D36">
        <w:rPr>
          <w:color w:val="2F3444"/>
          <w:sz w:val="26"/>
          <w:szCs w:val="26"/>
        </w:rPr>
        <w:t xml:space="preserve"> осуществляется </w:t>
      </w:r>
      <w:r w:rsidR="000E207B">
        <w:rPr>
          <w:color w:val="2F3444"/>
          <w:sz w:val="26"/>
          <w:szCs w:val="26"/>
        </w:rPr>
        <w:t xml:space="preserve">на основании </w:t>
      </w:r>
      <w:r w:rsidR="00866D36" w:rsidRPr="00866D36">
        <w:rPr>
          <w:color w:val="2F3444"/>
          <w:sz w:val="26"/>
          <w:szCs w:val="26"/>
        </w:rPr>
        <w:t>Акт</w:t>
      </w:r>
      <w:r w:rsidR="000E207B">
        <w:rPr>
          <w:color w:val="2F3444"/>
          <w:sz w:val="26"/>
          <w:szCs w:val="26"/>
        </w:rPr>
        <w:t>а</w:t>
      </w:r>
      <w:r w:rsidR="00866D36" w:rsidRPr="00866D36">
        <w:rPr>
          <w:color w:val="2F3444"/>
          <w:sz w:val="26"/>
          <w:szCs w:val="26"/>
        </w:rPr>
        <w:t xml:space="preserve"> о списании материальных запасов (ф. 0504230).</w:t>
      </w:r>
    </w:p>
    <w:p w:rsidR="00866D36" w:rsidRPr="00866D36" w:rsidRDefault="00866D36" w:rsidP="00866D36">
      <w:pPr>
        <w:jc w:val="both"/>
        <w:rPr>
          <w:color w:val="2F3444"/>
          <w:sz w:val="26"/>
          <w:szCs w:val="26"/>
        </w:rPr>
      </w:pPr>
      <w:r w:rsidRPr="00866D36">
        <w:rPr>
          <w:color w:val="2F3444"/>
          <w:sz w:val="26"/>
          <w:szCs w:val="26"/>
        </w:rPr>
        <w:t>При замене</w:t>
      </w:r>
      <w:r w:rsidR="001C2034">
        <w:rPr>
          <w:color w:val="2F3444"/>
          <w:sz w:val="26"/>
          <w:szCs w:val="26"/>
        </w:rPr>
        <w:t xml:space="preserve"> на транспортном средстве «</w:t>
      </w:r>
      <w:r w:rsidRPr="00866D36">
        <w:rPr>
          <w:color w:val="2F3444"/>
          <w:sz w:val="26"/>
          <w:szCs w:val="26"/>
        </w:rPr>
        <w:t>летних</w:t>
      </w:r>
      <w:r w:rsidR="001C2034">
        <w:rPr>
          <w:color w:val="2F3444"/>
          <w:sz w:val="26"/>
          <w:szCs w:val="26"/>
        </w:rPr>
        <w:t>»</w:t>
      </w:r>
      <w:r w:rsidRPr="00866D36">
        <w:rPr>
          <w:color w:val="2F3444"/>
          <w:sz w:val="26"/>
          <w:szCs w:val="26"/>
        </w:rPr>
        <w:t xml:space="preserve"> автомобильных шин на </w:t>
      </w:r>
      <w:r w:rsidR="001C2034">
        <w:rPr>
          <w:color w:val="2F3444"/>
          <w:sz w:val="26"/>
          <w:szCs w:val="26"/>
        </w:rPr>
        <w:t>«</w:t>
      </w:r>
      <w:r w:rsidRPr="00866D36">
        <w:rPr>
          <w:color w:val="2F3444"/>
          <w:sz w:val="26"/>
          <w:szCs w:val="26"/>
        </w:rPr>
        <w:t>зимние</w:t>
      </w:r>
      <w:r w:rsidR="001C2034">
        <w:rPr>
          <w:color w:val="2F3444"/>
          <w:sz w:val="26"/>
          <w:szCs w:val="26"/>
        </w:rPr>
        <w:t>»</w:t>
      </w:r>
      <w:r w:rsidRPr="00866D36">
        <w:rPr>
          <w:color w:val="2F3444"/>
          <w:sz w:val="26"/>
          <w:szCs w:val="26"/>
        </w:rPr>
        <w:t xml:space="preserve"> и наоборот, не используемый</w:t>
      </w:r>
      <w:r w:rsidR="001C2034">
        <w:rPr>
          <w:color w:val="2F3444"/>
          <w:sz w:val="26"/>
          <w:szCs w:val="26"/>
        </w:rPr>
        <w:t xml:space="preserve"> в данный период времени комплект </w:t>
      </w:r>
      <w:r w:rsidRPr="00866D36">
        <w:rPr>
          <w:color w:val="2F3444"/>
          <w:sz w:val="26"/>
          <w:szCs w:val="26"/>
        </w:rPr>
        <w:t xml:space="preserve">шин продолжает </w:t>
      </w:r>
      <w:r w:rsidR="001C2034">
        <w:rPr>
          <w:color w:val="2F3444"/>
          <w:sz w:val="26"/>
          <w:szCs w:val="26"/>
        </w:rPr>
        <w:t xml:space="preserve">учитываться </w:t>
      </w:r>
      <w:r w:rsidR="001C2034" w:rsidRPr="00866D36">
        <w:rPr>
          <w:color w:val="2F3444"/>
          <w:sz w:val="26"/>
          <w:szCs w:val="26"/>
        </w:rPr>
        <w:t xml:space="preserve">на </w:t>
      </w:r>
      <w:proofErr w:type="spellStart"/>
      <w:r w:rsidR="001C2034" w:rsidRPr="00866D36">
        <w:rPr>
          <w:color w:val="2F3444"/>
          <w:sz w:val="26"/>
          <w:szCs w:val="26"/>
        </w:rPr>
        <w:t>забалансовом</w:t>
      </w:r>
      <w:proofErr w:type="spellEnd"/>
      <w:r w:rsidR="001C2034" w:rsidRPr="00866D36">
        <w:rPr>
          <w:color w:val="2F3444"/>
          <w:sz w:val="26"/>
          <w:szCs w:val="26"/>
        </w:rPr>
        <w:t xml:space="preserve"> счете 09</w:t>
      </w:r>
      <w:r w:rsidRPr="00866D36">
        <w:rPr>
          <w:color w:val="2F3444"/>
          <w:sz w:val="26"/>
          <w:szCs w:val="26"/>
        </w:rPr>
        <w:t xml:space="preserve"> за данным транспортным средством.</w:t>
      </w:r>
    </w:p>
    <w:p w:rsidR="007C008E" w:rsidRDefault="00137154" w:rsidP="007C00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11.</w:t>
      </w:r>
      <w:r w:rsidR="00C100C2">
        <w:rPr>
          <w:color w:val="2F3444"/>
          <w:sz w:val="26"/>
          <w:szCs w:val="26"/>
        </w:rPr>
        <w:t xml:space="preserve">8. На </w:t>
      </w:r>
      <w:proofErr w:type="spellStart"/>
      <w:r w:rsidR="00C100C2">
        <w:rPr>
          <w:color w:val="2F3444"/>
          <w:sz w:val="26"/>
          <w:szCs w:val="26"/>
        </w:rPr>
        <w:t>забалансовом</w:t>
      </w:r>
      <w:proofErr w:type="spellEnd"/>
      <w:r w:rsidR="00C100C2">
        <w:rPr>
          <w:color w:val="2F3444"/>
          <w:sz w:val="26"/>
          <w:szCs w:val="26"/>
        </w:rPr>
        <w:t xml:space="preserve"> счете</w:t>
      </w:r>
      <w:r w:rsidR="00866D36" w:rsidRPr="00866D36">
        <w:rPr>
          <w:color w:val="2F3444"/>
          <w:sz w:val="26"/>
          <w:szCs w:val="26"/>
        </w:rPr>
        <w:t xml:space="preserve"> 21 «Основные средства в эксплуатации»</w:t>
      </w:r>
      <w:r w:rsidR="001F718F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>уч</w:t>
      </w:r>
      <w:r w:rsidR="00C100C2">
        <w:rPr>
          <w:color w:val="2F3444"/>
          <w:sz w:val="26"/>
          <w:szCs w:val="26"/>
        </w:rPr>
        <w:t>итываются</w:t>
      </w:r>
      <w:r w:rsidR="00866D36" w:rsidRPr="00866D36">
        <w:rPr>
          <w:color w:val="2F3444"/>
          <w:sz w:val="26"/>
          <w:szCs w:val="26"/>
        </w:rPr>
        <w:t xml:space="preserve"> </w:t>
      </w:r>
      <w:r w:rsidR="00C100C2">
        <w:rPr>
          <w:color w:val="2F3444"/>
          <w:sz w:val="26"/>
          <w:szCs w:val="26"/>
        </w:rPr>
        <w:t>находящие</w:t>
      </w:r>
      <w:r w:rsidR="00866D36" w:rsidRPr="00866D36">
        <w:rPr>
          <w:color w:val="2F3444"/>
          <w:sz w:val="26"/>
          <w:szCs w:val="26"/>
        </w:rPr>
        <w:t xml:space="preserve">ся </w:t>
      </w:r>
      <w:r w:rsidR="00C100C2">
        <w:rPr>
          <w:color w:val="2F3444"/>
          <w:sz w:val="26"/>
          <w:szCs w:val="26"/>
        </w:rPr>
        <w:t xml:space="preserve">в </w:t>
      </w:r>
      <w:r w:rsidR="00866D36" w:rsidRPr="00866D36">
        <w:rPr>
          <w:color w:val="2F3444"/>
          <w:sz w:val="26"/>
          <w:szCs w:val="26"/>
        </w:rPr>
        <w:t>эксплуатации объект</w:t>
      </w:r>
      <w:r w:rsidR="001F718F">
        <w:rPr>
          <w:color w:val="2F3444"/>
          <w:sz w:val="26"/>
          <w:szCs w:val="26"/>
        </w:rPr>
        <w:t xml:space="preserve">ы </w:t>
      </w:r>
      <w:r w:rsidR="00866D36" w:rsidRPr="00866D36">
        <w:rPr>
          <w:color w:val="2F3444"/>
          <w:sz w:val="26"/>
          <w:szCs w:val="26"/>
        </w:rPr>
        <w:t>основных средств</w:t>
      </w:r>
      <w:r w:rsidR="007C008E">
        <w:rPr>
          <w:color w:val="2F3444"/>
          <w:sz w:val="26"/>
          <w:szCs w:val="26"/>
        </w:rPr>
        <w:t>:</w:t>
      </w:r>
    </w:p>
    <w:p w:rsidR="007C008E" w:rsidRDefault="007C008E" w:rsidP="007C008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4047">
        <w:rPr>
          <w:sz w:val="26"/>
          <w:szCs w:val="26"/>
        </w:rPr>
        <w:t xml:space="preserve"> стоимостью до 3000</w:t>
      </w:r>
      <w:r>
        <w:rPr>
          <w:sz w:val="26"/>
          <w:szCs w:val="26"/>
        </w:rPr>
        <w:t xml:space="preserve"> рублей включительно,</w:t>
      </w:r>
      <w:r w:rsidR="00AB62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переданные</w:t>
      </w:r>
      <w:proofErr w:type="gramEnd"/>
      <w:r>
        <w:rPr>
          <w:sz w:val="26"/>
          <w:szCs w:val="26"/>
        </w:rPr>
        <w:t xml:space="preserve"> в эксплуатацию</w:t>
      </w:r>
      <w:r w:rsidRPr="00AC4047">
        <w:rPr>
          <w:sz w:val="26"/>
          <w:szCs w:val="26"/>
        </w:rPr>
        <w:t xml:space="preserve"> </w:t>
      </w:r>
      <w:r>
        <w:rPr>
          <w:sz w:val="26"/>
          <w:szCs w:val="26"/>
        </w:rPr>
        <w:t>до 2018 года;</w:t>
      </w:r>
      <w:r w:rsidRPr="00AC4047">
        <w:rPr>
          <w:sz w:val="26"/>
          <w:szCs w:val="26"/>
        </w:rPr>
        <w:t xml:space="preserve"> </w:t>
      </w:r>
    </w:p>
    <w:p w:rsidR="00866D36" w:rsidRPr="00866D36" w:rsidRDefault="007C008E" w:rsidP="007C008E">
      <w:pPr>
        <w:jc w:val="both"/>
        <w:rPr>
          <w:color w:val="2F3444"/>
          <w:sz w:val="26"/>
          <w:szCs w:val="26"/>
        </w:rPr>
      </w:pPr>
      <w:r>
        <w:rPr>
          <w:sz w:val="26"/>
          <w:szCs w:val="26"/>
        </w:rPr>
        <w:t xml:space="preserve">- стоимостью до </w:t>
      </w:r>
      <w:r w:rsidRPr="00AC4047">
        <w:rPr>
          <w:sz w:val="26"/>
          <w:szCs w:val="26"/>
        </w:rPr>
        <w:t xml:space="preserve">10 000 </w:t>
      </w:r>
      <w:r>
        <w:rPr>
          <w:sz w:val="26"/>
          <w:szCs w:val="26"/>
        </w:rPr>
        <w:t xml:space="preserve">рублей </w:t>
      </w:r>
      <w:r w:rsidRPr="00AC4047">
        <w:rPr>
          <w:sz w:val="26"/>
          <w:szCs w:val="26"/>
        </w:rPr>
        <w:t>включительно</w:t>
      </w:r>
      <w:r>
        <w:rPr>
          <w:sz w:val="26"/>
          <w:szCs w:val="26"/>
        </w:rPr>
        <w:t>, переданные в эксплуатацию</w:t>
      </w:r>
      <w:r w:rsidRPr="00AC4047">
        <w:rPr>
          <w:sz w:val="26"/>
          <w:szCs w:val="26"/>
        </w:rPr>
        <w:t xml:space="preserve"> </w:t>
      </w:r>
      <w:r>
        <w:rPr>
          <w:sz w:val="26"/>
          <w:szCs w:val="26"/>
        </w:rPr>
        <w:t>с 2018 года,</w:t>
      </w:r>
      <w:r w:rsidR="00866D36" w:rsidRPr="00866D36">
        <w:rPr>
          <w:color w:val="2F3444"/>
          <w:sz w:val="26"/>
          <w:szCs w:val="26"/>
        </w:rPr>
        <w:t xml:space="preserve"> за исключением объектов библиотечного фонда и объектов недвижимого имущества в целях обеспечения надлежащего </w:t>
      </w:r>
      <w:proofErr w:type="gramStart"/>
      <w:r w:rsidR="00866D36" w:rsidRPr="00866D36">
        <w:rPr>
          <w:color w:val="2F3444"/>
          <w:sz w:val="26"/>
          <w:szCs w:val="26"/>
        </w:rPr>
        <w:t>контроля за</w:t>
      </w:r>
      <w:proofErr w:type="gramEnd"/>
      <w:r w:rsidR="00866D36" w:rsidRPr="00866D36">
        <w:rPr>
          <w:color w:val="2F3444"/>
          <w:sz w:val="26"/>
          <w:szCs w:val="26"/>
        </w:rPr>
        <w:t xml:space="preserve"> их движением.</w:t>
      </w:r>
      <w:r w:rsidR="00866D36" w:rsidRPr="00866D36">
        <w:rPr>
          <w:color w:val="2F3444"/>
          <w:sz w:val="26"/>
          <w:szCs w:val="26"/>
        </w:rPr>
        <w:cr/>
      </w:r>
      <w:r w:rsidR="00137154">
        <w:rPr>
          <w:color w:val="2F3444"/>
          <w:sz w:val="26"/>
          <w:szCs w:val="26"/>
        </w:rPr>
        <w:t>11</w:t>
      </w:r>
      <w:r w:rsidR="00866D36" w:rsidRPr="00866D36">
        <w:rPr>
          <w:color w:val="2F3444"/>
          <w:sz w:val="26"/>
          <w:szCs w:val="26"/>
        </w:rPr>
        <w:t>.</w:t>
      </w:r>
      <w:r w:rsidR="001F718F">
        <w:rPr>
          <w:color w:val="2F3444"/>
          <w:sz w:val="26"/>
          <w:szCs w:val="26"/>
        </w:rPr>
        <w:t>9. </w:t>
      </w:r>
      <w:proofErr w:type="gramStart"/>
      <w:r w:rsidR="001F718F" w:rsidRPr="00866D36">
        <w:rPr>
          <w:color w:val="2F3444"/>
          <w:sz w:val="26"/>
          <w:szCs w:val="26"/>
        </w:rPr>
        <w:t xml:space="preserve">Материальные запасы, переданные в личное </w:t>
      </w:r>
      <w:r w:rsidR="001F718F">
        <w:rPr>
          <w:color w:val="2F3444"/>
          <w:sz w:val="26"/>
          <w:szCs w:val="26"/>
        </w:rPr>
        <w:t xml:space="preserve">пользование </w:t>
      </w:r>
      <w:r w:rsidR="001F718F" w:rsidRPr="00866D36">
        <w:rPr>
          <w:color w:val="2F3444"/>
          <w:sz w:val="26"/>
          <w:szCs w:val="26"/>
        </w:rPr>
        <w:t>сотрудникам,</w:t>
      </w:r>
      <w:r w:rsidR="0059380F" w:rsidRPr="0059380F">
        <w:rPr>
          <w:color w:val="2F3444"/>
          <w:sz w:val="26"/>
          <w:szCs w:val="26"/>
        </w:rPr>
        <w:t xml:space="preserve"> </w:t>
      </w:r>
      <w:r w:rsidR="0059380F" w:rsidRPr="00866D36">
        <w:rPr>
          <w:color w:val="2F3444"/>
          <w:sz w:val="26"/>
          <w:szCs w:val="26"/>
        </w:rPr>
        <w:t>в связи с выполнением должностных обязанностей</w:t>
      </w:r>
      <w:r w:rsidR="0059380F">
        <w:rPr>
          <w:color w:val="2F3444"/>
          <w:sz w:val="26"/>
          <w:szCs w:val="26"/>
        </w:rPr>
        <w:t>,</w:t>
      </w:r>
      <w:r w:rsidR="001F718F" w:rsidRPr="00866D36">
        <w:rPr>
          <w:color w:val="2F3444"/>
          <w:sz w:val="26"/>
          <w:szCs w:val="26"/>
        </w:rPr>
        <w:t xml:space="preserve"> </w:t>
      </w:r>
      <w:r w:rsidR="001F718F">
        <w:rPr>
          <w:color w:val="2F3444"/>
          <w:sz w:val="26"/>
          <w:szCs w:val="26"/>
        </w:rPr>
        <w:t xml:space="preserve">учитываются </w:t>
      </w:r>
      <w:r w:rsidR="001F718F" w:rsidRPr="00866D36">
        <w:rPr>
          <w:color w:val="2F3444"/>
          <w:sz w:val="26"/>
          <w:szCs w:val="26"/>
        </w:rPr>
        <w:t xml:space="preserve">на </w:t>
      </w:r>
      <w:proofErr w:type="spellStart"/>
      <w:r w:rsidR="001F718F" w:rsidRPr="00866D36">
        <w:rPr>
          <w:color w:val="2F3444"/>
          <w:sz w:val="26"/>
          <w:szCs w:val="26"/>
        </w:rPr>
        <w:t>забалансовом</w:t>
      </w:r>
      <w:proofErr w:type="spellEnd"/>
      <w:r w:rsidR="001F718F" w:rsidRPr="00866D36">
        <w:rPr>
          <w:color w:val="2F3444"/>
          <w:sz w:val="26"/>
          <w:szCs w:val="26"/>
        </w:rPr>
        <w:t xml:space="preserve"> счете 27 "Материальные ценности, выданные в личное пользование работникам</w:t>
      </w:r>
      <w:r w:rsidR="001F718F">
        <w:rPr>
          <w:color w:val="2F3444"/>
          <w:sz w:val="26"/>
          <w:szCs w:val="26"/>
        </w:rPr>
        <w:t xml:space="preserve"> (сотрудникам)»</w:t>
      </w:r>
      <w:r w:rsidR="00866D36" w:rsidRPr="00866D36">
        <w:rPr>
          <w:color w:val="2F3444"/>
          <w:sz w:val="26"/>
          <w:szCs w:val="26"/>
        </w:rPr>
        <w:t xml:space="preserve"> в Карточке (книге) учета выдачи имущества в пользование</w:t>
      </w:r>
      <w:r w:rsidR="00F32B26">
        <w:rPr>
          <w:color w:val="2F3444"/>
          <w:sz w:val="26"/>
          <w:szCs w:val="26"/>
        </w:rPr>
        <w:t xml:space="preserve">          </w:t>
      </w:r>
      <w:r w:rsidR="00866D36" w:rsidRPr="00866D36">
        <w:rPr>
          <w:color w:val="2F3444"/>
          <w:sz w:val="26"/>
          <w:szCs w:val="26"/>
        </w:rPr>
        <w:t xml:space="preserve"> (ф. 0504206) в разрезе</w:t>
      </w:r>
      <w:r w:rsidR="0059380F">
        <w:rPr>
          <w:color w:val="2F3444"/>
          <w:sz w:val="26"/>
          <w:szCs w:val="26"/>
        </w:rPr>
        <w:t xml:space="preserve"> лиц, получивших имущество в пользование, а также</w:t>
      </w:r>
      <w:r w:rsidR="00866D36" w:rsidRPr="00866D36">
        <w:rPr>
          <w:color w:val="2F3444"/>
          <w:sz w:val="26"/>
          <w:szCs w:val="26"/>
        </w:rPr>
        <w:t xml:space="preserve"> по видам имущества, его количеству</w:t>
      </w:r>
      <w:r w:rsidR="0059380F">
        <w:rPr>
          <w:color w:val="2F3444"/>
          <w:sz w:val="26"/>
          <w:szCs w:val="26"/>
        </w:rPr>
        <w:t>, стоимости и</w:t>
      </w:r>
      <w:r w:rsidR="00866D36" w:rsidRPr="00866D36">
        <w:rPr>
          <w:color w:val="2F3444"/>
          <w:sz w:val="26"/>
          <w:szCs w:val="26"/>
        </w:rPr>
        <w:t xml:space="preserve"> срокам носки.</w:t>
      </w:r>
      <w:proofErr w:type="gramEnd"/>
      <w:r w:rsidR="0059380F">
        <w:rPr>
          <w:color w:val="2F3444"/>
          <w:sz w:val="26"/>
          <w:szCs w:val="26"/>
        </w:rPr>
        <w:t xml:space="preserve"> </w:t>
      </w:r>
      <w:r w:rsidR="00866D36" w:rsidRPr="00866D36">
        <w:rPr>
          <w:color w:val="2F3444"/>
          <w:sz w:val="26"/>
          <w:szCs w:val="26"/>
        </w:rPr>
        <w:t>Ответственность за заполнение</w:t>
      </w:r>
      <w:r w:rsidR="0059380F">
        <w:rPr>
          <w:color w:val="2F3444"/>
          <w:sz w:val="26"/>
          <w:szCs w:val="26"/>
        </w:rPr>
        <w:t xml:space="preserve"> </w:t>
      </w:r>
      <w:r w:rsidR="00DF11D2">
        <w:rPr>
          <w:color w:val="2F3444"/>
          <w:sz w:val="26"/>
          <w:szCs w:val="26"/>
        </w:rPr>
        <w:t>Карточки (книги) учета выдачи имущества в пользование</w:t>
      </w:r>
      <w:r w:rsidR="00866D36" w:rsidRPr="00866D36">
        <w:rPr>
          <w:color w:val="2F3444"/>
          <w:sz w:val="26"/>
          <w:szCs w:val="26"/>
        </w:rPr>
        <w:t xml:space="preserve"> возлагается на материально ответственн</w:t>
      </w:r>
      <w:r w:rsidR="0059380F">
        <w:rPr>
          <w:color w:val="2F3444"/>
          <w:sz w:val="26"/>
          <w:szCs w:val="26"/>
        </w:rPr>
        <w:t>ое</w:t>
      </w:r>
      <w:r w:rsidR="00DF11D2">
        <w:rPr>
          <w:color w:val="2F3444"/>
          <w:sz w:val="26"/>
          <w:szCs w:val="26"/>
        </w:rPr>
        <w:t xml:space="preserve"> (ответственное)</w:t>
      </w:r>
      <w:r w:rsidR="00866D36" w:rsidRPr="00866D36">
        <w:rPr>
          <w:color w:val="2F3444"/>
          <w:sz w:val="26"/>
          <w:szCs w:val="26"/>
        </w:rPr>
        <w:t xml:space="preserve"> лиц</w:t>
      </w:r>
      <w:r w:rsidR="0059380F">
        <w:rPr>
          <w:color w:val="2F3444"/>
          <w:sz w:val="26"/>
          <w:szCs w:val="26"/>
        </w:rPr>
        <w:t>о</w:t>
      </w:r>
      <w:r w:rsidR="00866D36" w:rsidRPr="00866D36">
        <w:rPr>
          <w:color w:val="2F3444"/>
          <w:sz w:val="26"/>
          <w:szCs w:val="26"/>
        </w:rPr>
        <w:t>.</w:t>
      </w:r>
      <w:r w:rsidR="00DF11D2">
        <w:rPr>
          <w:color w:val="2F3444"/>
          <w:sz w:val="26"/>
          <w:szCs w:val="26"/>
        </w:rPr>
        <w:t xml:space="preserve"> Списание имущества выданного в пользование с </w:t>
      </w:r>
      <w:proofErr w:type="spellStart"/>
      <w:r w:rsidR="00DF11D2">
        <w:rPr>
          <w:color w:val="2F3444"/>
          <w:sz w:val="26"/>
          <w:szCs w:val="26"/>
        </w:rPr>
        <w:t>забалансового</w:t>
      </w:r>
      <w:proofErr w:type="spellEnd"/>
      <w:r w:rsidR="00DF11D2">
        <w:rPr>
          <w:color w:val="2F3444"/>
          <w:sz w:val="26"/>
          <w:szCs w:val="26"/>
        </w:rPr>
        <w:t xml:space="preserve"> счета 27 производится по истечении срока носки</w:t>
      </w:r>
      <w:r>
        <w:rPr>
          <w:color w:val="2F3444"/>
          <w:sz w:val="26"/>
          <w:szCs w:val="26"/>
        </w:rPr>
        <w:t xml:space="preserve"> на основании Акта</w:t>
      </w:r>
      <w:r w:rsidRPr="00866D36">
        <w:rPr>
          <w:color w:val="2F3444"/>
          <w:sz w:val="26"/>
          <w:szCs w:val="26"/>
        </w:rPr>
        <w:t xml:space="preserve"> </w:t>
      </w:r>
      <w:r>
        <w:rPr>
          <w:color w:val="2F3444"/>
          <w:sz w:val="26"/>
          <w:szCs w:val="26"/>
        </w:rPr>
        <w:t>о списании</w:t>
      </w:r>
      <w:r w:rsidRPr="00866D36">
        <w:rPr>
          <w:color w:val="2F3444"/>
          <w:sz w:val="26"/>
          <w:szCs w:val="26"/>
        </w:rPr>
        <w:t xml:space="preserve"> мягкого и хозяйственного инвентаря </w:t>
      </w:r>
      <w:r w:rsidR="00F32B26">
        <w:rPr>
          <w:color w:val="2F3444"/>
          <w:sz w:val="26"/>
          <w:szCs w:val="26"/>
        </w:rPr>
        <w:t xml:space="preserve"> </w:t>
      </w:r>
      <w:r>
        <w:rPr>
          <w:color w:val="2F3444"/>
          <w:sz w:val="26"/>
          <w:szCs w:val="26"/>
        </w:rPr>
        <w:t>(ф.</w:t>
      </w:r>
      <w:r w:rsidRPr="00866D36">
        <w:rPr>
          <w:color w:val="2F3444"/>
          <w:sz w:val="26"/>
          <w:szCs w:val="26"/>
        </w:rPr>
        <w:t xml:space="preserve"> 0504143)</w:t>
      </w:r>
      <w:r>
        <w:rPr>
          <w:color w:val="2F3444"/>
          <w:sz w:val="26"/>
          <w:szCs w:val="26"/>
        </w:rPr>
        <w:t>.</w:t>
      </w:r>
    </w:p>
    <w:p w:rsidR="00866D36" w:rsidRPr="00617BFB" w:rsidRDefault="00137154" w:rsidP="00866D3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11</w:t>
      </w:r>
      <w:r w:rsidR="00866D36" w:rsidRPr="00866D36">
        <w:rPr>
          <w:color w:val="2F3444"/>
          <w:sz w:val="26"/>
          <w:szCs w:val="26"/>
        </w:rPr>
        <w:t>.</w:t>
      </w:r>
      <w:r w:rsidR="007C008E">
        <w:rPr>
          <w:color w:val="2F3444"/>
          <w:sz w:val="26"/>
          <w:szCs w:val="26"/>
        </w:rPr>
        <w:t>10. </w:t>
      </w:r>
      <w:r w:rsidR="00866D36" w:rsidRPr="00866D36">
        <w:rPr>
          <w:color w:val="2F3444"/>
          <w:sz w:val="26"/>
          <w:szCs w:val="26"/>
        </w:rPr>
        <w:t xml:space="preserve">Все материальные ценности, а также иные активы и обязательства, </w:t>
      </w:r>
      <w:r w:rsidR="007C008E">
        <w:rPr>
          <w:color w:val="2F3444"/>
          <w:sz w:val="26"/>
          <w:szCs w:val="26"/>
        </w:rPr>
        <w:t xml:space="preserve">учитываемые </w:t>
      </w:r>
      <w:r w:rsidR="00866D36" w:rsidRPr="00866D36">
        <w:rPr>
          <w:color w:val="2F3444"/>
          <w:sz w:val="26"/>
          <w:szCs w:val="26"/>
        </w:rPr>
        <w:t xml:space="preserve">на </w:t>
      </w:r>
      <w:proofErr w:type="spellStart"/>
      <w:r w:rsidR="00866D36" w:rsidRPr="00866D36">
        <w:rPr>
          <w:color w:val="2F3444"/>
          <w:sz w:val="26"/>
          <w:szCs w:val="26"/>
        </w:rPr>
        <w:t>забалансовых</w:t>
      </w:r>
      <w:proofErr w:type="spellEnd"/>
      <w:r w:rsidR="00866D36" w:rsidRPr="00866D36">
        <w:rPr>
          <w:color w:val="2F3444"/>
          <w:sz w:val="26"/>
          <w:szCs w:val="26"/>
        </w:rPr>
        <w:t xml:space="preserve"> счетах, инвентаризируются в порядке и в сроки, установленные для объектов, учитываемых на балансе.</w:t>
      </w:r>
      <w:r w:rsidR="00866D36" w:rsidRPr="00866D36">
        <w:rPr>
          <w:color w:val="2F3444"/>
          <w:sz w:val="26"/>
          <w:szCs w:val="26"/>
        </w:rPr>
        <w:cr/>
      </w:r>
    </w:p>
    <w:p w:rsidR="00866D36" w:rsidRDefault="00866D36" w:rsidP="00866D36">
      <w:pPr>
        <w:tabs>
          <w:tab w:val="left" w:pos="10440"/>
          <w:tab w:val="left" w:pos="14760"/>
        </w:tabs>
        <w:ind w:left="57"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37154">
        <w:rPr>
          <w:b/>
          <w:sz w:val="26"/>
          <w:szCs w:val="26"/>
        </w:rPr>
        <w:t>2</w:t>
      </w:r>
      <w:r w:rsidRPr="00D166D4">
        <w:rPr>
          <w:b/>
          <w:sz w:val="26"/>
          <w:szCs w:val="26"/>
        </w:rPr>
        <w:t>. Инвентаризация</w:t>
      </w:r>
      <w:r>
        <w:rPr>
          <w:b/>
          <w:sz w:val="26"/>
          <w:szCs w:val="26"/>
        </w:rPr>
        <w:t xml:space="preserve"> имущества и обязательств</w:t>
      </w:r>
    </w:p>
    <w:p w:rsidR="00866D36" w:rsidRDefault="00866D36" w:rsidP="00866D36">
      <w:pPr>
        <w:tabs>
          <w:tab w:val="left" w:pos="10440"/>
          <w:tab w:val="left" w:pos="14760"/>
        </w:tabs>
        <w:ind w:left="57" w:right="57"/>
        <w:jc w:val="center"/>
        <w:rPr>
          <w:b/>
          <w:sz w:val="26"/>
          <w:szCs w:val="26"/>
        </w:rPr>
      </w:pPr>
    </w:p>
    <w:p w:rsidR="00866D36" w:rsidRPr="003410E9" w:rsidRDefault="00F32B26" w:rsidP="00866D3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</w:t>
      </w:r>
      <w:r w:rsidR="00137154">
        <w:rPr>
          <w:color w:val="2F3444"/>
          <w:sz w:val="26"/>
          <w:szCs w:val="26"/>
        </w:rPr>
        <w:t>2</w:t>
      </w:r>
      <w:r>
        <w:rPr>
          <w:color w:val="2F3444"/>
          <w:sz w:val="26"/>
          <w:szCs w:val="26"/>
        </w:rPr>
        <w:t>.</w:t>
      </w:r>
      <w:r w:rsidR="00866D36" w:rsidRPr="003410E9">
        <w:rPr>
          <w:color w:val="2F3444"/>
          <w:sz w:val="26"/>
          <w:szCs w:val="26"/>
        </w:rPr>
        <w:t>1. Инвентар</w:t>
      </w:r>
      <w:r w:rsidR="008559E0">
        <w:rPr>
          <w:color w:val="2F3444"/>
          <w:sz w:val="26"/>
          <w:szCs w:val="26"/>
        </w:rPr>
        <w:t>изацию имущества и обязательств</w:t>
      </w:r>
      <w:r w:rsidR="00866D36" w:rsidRPr="003410E9">
        <w:rPr>
          <w:color w:val="2F3444"/>
          <w:sz w:val="26"/>
          <w:szCs w:val="26"/>
        </w:rPr>
        <w:t>, а также финансовых результатов проводит постоянно действующая инвентаризационная комиссия, назначаемая субъектом учета.</w:t>
      </w:r>
      <w:r w:rsidR="00866D36">
        <w:rPr>
          <w:color w:val="2F3444"/>
          <w:sz w:val="26"/>
          <w:szCs w:val="26"/>
        </w:rPr>
        <w:t xml:space="preserve"> Порядок и </w:t>
      </w:r>
      <w:r w:rsidR="00866D36" w:rsidRPr="003410E9">
        <w:rPr>
          <w:color w:val="2F3444"/>
          <w:sz w:val="26"/>
          <w:szCs w:val="26"/>
        </w:rPr>
        <w:t xml:space="preserve">график проведения инвентаризации </w:t>
      </w:r>
      <w:r w:rsidR="00866D36" w:rsidRPr="004C02E8">
        <w:rPr>
          <w:color w:val="2F3444"/>
          <w:sz w:val="26"/>
          <w:szCs w:val="26"/>
        </w:rPr>
        <w:t xml:space="preserve">приведены в Приложении № </w:t>
      </w:r>
      <w:r w:rsidR="00C86B42" w:rsidRPr="004C02E8">
        <w:rPr>
          <w:color w:val="2F3444"/>
          <w:sz w:val="26"/>
          <w:szCs w:val="26"/>
        </w:rPr>
        <w:t>6</w:t>
      </w:r>
      <w:r w:rsidR="00866D36" w:rsidRPr="004C02E8">
        <w:rPr>
          <w:color w:val="2F3444"/>
          <w:sz w:val="26"/>
          <w:szCs w:val="26"/>
        </w:rPr>
        <w:t>.</w:t>
      </w:r>
    </w:p>
    <w:p w:rsidR="00866D36" w:rsidRPr="003410E9" w:rsidRDefault="00F32B26" w:rsidP="00866D3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</w:t>
      </w:r>
      <w:r w:rsidR="00137154">
        <w:rPr>
          <w:color w:val="2F3444"/>
          <w:sz w:val="26"/>
          <w:szCs w:val="26"/>
        </w:rPr>
        <w:t>2</w:t>
      </w:r>
      <w:r w:rsidR="00866D36" w:rsidRPr="003410E9">
        <w:rPr>
          <w:color w:val="2F3444"/>
          <w:sz w:val="26"/>
          <w:szCs w:val="26"/>
        </w:rPr>
        <w:t>.2. В отдельных случаях (при смене материально ответственных лиц, выявлении фактов</w:t>
      </w:r>
      <w:r w:rsidR="00866D36">
        <w:rPr>
          <w:color w:val="2F3444"/>
          <w:sz w:val="26"/>
          <w:szCs w:val="26"/>
        </w:rPr>
        <w:t xml:space="preserve"> </w:t>
      </w:r>
      <w:r w:rsidR="00866D36" w:rsidRPr="003410E9">
        <w:rPr>
          <w:color w:val="2F3444"/>
          <w:sz w:val="26"/>
          <w:szCs w:val="26"/>
        </w:rPr>
        <w:t>хищения, стихийных бедствиях и т.д.) инвентаризацию может проводить специально</w:t>
      </w:r>
      <w:r w:rsidR="00866D36">
        <w:rPr>
          <w:color w:val="2F3444"/>
          <w:sz w:val="26"/>
          <w:szCs w:val="26"/>
        </w:rPr>
        <w:t xml:space="preserve"> </w:t>
      </w:r>
      <w:r w:rsidR="00866D36" w:rsidRPr="003410E9">
        <w:rPr>
          <w:color w:val="2F3444"/>
          <w:sz w:val="26"/>
          <w:szCs w:val="26"/>
        </w:rPr>
        <w:t>созданная рабочая комиссия, состав которой утверждается от</w:t>
      </w:r>
      <w:r w:rsidR="00866D36">
        <w:rPr>
          <w:color w:val="2F3444"/>
          <w:sz w:val="26"/>
          <w:szCs w:val="26"/>
        </w:rPr>
        <w:t>д</w:t>
      </w:r>
      <w:r w:rsidR="00866D36" w:rsidRPr="003410E9">
        <w:rPr>
          <w:color w:val="2F3444"/>
          <w:sz w:val="26"/>
          <w:szCs w:val="26"/>
        </w:rPr>
        <w:t>ельным приказом</w:t>
      </w:r>
      <w:r w:rsidR="00866D36">
        <w:rPr>
          <w:color w:val="2F3444"/>
          <w:sz w:val="26"/>
          <w:szCs w:val="26"/>
        </w:rPr>
        <w:t xml:space="preserve"> </w:t>
      </w:r>
      <w:r w:rsidR="00866D36" w:rsidRPr="003410E9">
        <w:rPr>
          <w:color w:val="2F3444"/>
          <w:sz w:val="26"/>
          <w:szCs w:val="26"/>
        </w:rPr>
        <w:t>руководителя субъекта учета.</w:t>
      </w:r>
    </w:p>
    <w:p w:rsidR="007F0834" w:rsidRDefault="00F32B26" w:rsidP="0016054E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</w:t>
      </w:r>
      <w:r w:rsidR="00137154">
        <w:rPr>
          <w:color w:val="2F3444"/>
          <w:sz w:val="26"/>
          <w:szCs w:val="26"/>
        </w:rPr>
        <w:t>2</w:t>
      </w:r>
      <w:r w:rsidR="00866D36" w:rsidRPr="003410E9">
        <w:rPr>
          <w:color w:val="2F3444"/>
          <w:sz w:val="26"/>
          <w:szCs w:val="26"/>
        </w:rPr>
        <w:t>.3. Порядок взаимодействия субъекта учета и Централизованной бухгалтерии при проведении субъектом учета инвентаризации активов, обязательств, имущества, учитываемого</w:t>
      </w:r>
      <w:r w:rsidR="00866D36">
        <w:rPr>
          <w:color w:val="2F3444"/>
          <w:sz w:val="26"/>
          <w:szCs w:val="26"/>
        </w:rPr>
        <w:t xml:space="preserve"> </w:t>
      </w:r>
      <w:r w:rsidR="00866D36" w:rsidRPr="003410E9">
        <w:rPr>
          <w:color w:val="2F3444"/>
          <w:sz w:val="26"/>
          <w:szCs w:val="26"/>
        </w:rPr>
        <w:t xml:space="preserve">на </w:t>
      </w:r>
      <w:r w:rsidR="00866D36">
        <w:rPr>
          <w:color w:val="2F3444"/>
          <w:sz w:val="26"/>
          <w:szCs w:val="26"/>
        </w:rPr>
        <w:t xml:space="preserve">балансовых и </w:t>
      </w:r>
      <w:proofErr w:type="spellStart"/>
      <w:r w:rsidR="00866D36" w:rsidRPr="003410E9">
        <w:rPr>
          <w:color w:val="2F3444"/>
          <w:sz w:val="26"/>
          <w:szCs w:val="26"/>
        </w:rPr>
        <w:t>забалансовых</w:t>
      </w:r>
      <w:proofErr w:type="spellEnd"/>
      <w:r w:rsidR="00866D36" w:rsidRPr="003410E9">
        <w:rPr>
          <w:color w:val="2F3444"/>
          <w:sz w:val="26"/>
          <w:szCs w:val="26"/>
        </w:rPr>
        <w:t xml:space="preserve"> счетах</w:t>
      </w:r>
      <w:r w:rsidR="00866D36">
        <w:rPr>
          <w:color w:val="2F3444"/>
          <w:sz w:val="26"/>
          <w:szCs w:val="26"/>
        </w:rPr>
        <w:t>, а также</w:t>
      </w:r>
      <w:r w:rsidR="00866D36" w:rsidRPr="003410E9">
        <w:rPr>
          <w:color w:val="2F3444"/>
          <w:sz w:val="26"/>
          <w:szCs w:val="26"/>
        </w:rPr>
        <w:t xml:space="preserve"> иных объектов бухгалтерского</w:t>
      </w:r>
      <w:r w:rsidR="00866D36">
        <w:rPr>
          <w:color w:val="2F3444"/>
          <w:sz w:val="26"/>
          <w:szCs w:val="26"/>
        </w:rPr>
        <w:t xml:space="preserve"> </w:t>
      </w:r>
      <w:r w:rsidR="00866D36" w:rsidRPr="003410E9">
        <w:rPr>
          <w:color w:val="2F3444"/>
          <w:sz w:val="26"/>
          <w:szCs w:val="26"/>
        </w:rPr>
        <w:t xml:space="preserve">учета приведен в </w:t>
      </w:r>
      <w:r w:rsidR="00866D36" w:rsidRPr="004C02E8">
        <w:rPr>
          <w:color w:val="2F3444"/>
          <w:sz w:val="26"/>
          <w:szCs w:val="26"/>
        </w:rPr>
        <w:t xml:space="preserve">Приложении № </w:t>
      </w:r>
      <w:r w:rsidR="00C86B42" w:rsidRPr="004C02E8">
        <w:rPr>
          <w:color w:val="2F3444"/>
          <w:sz w:val="26"/>
          <w:szCs w:val="26"/>
        </w:rPr>
        <w:t>6</w:t>
      </w:r>
      <w:r w:rsidR="00866D36" w:rsidRPr="004C02E8">
        <w:rPr>
          <w:color w:val="2F3444"/>
          <w:sz w:val="26"/>
          <w:szCs w:val="26"/>
        </w:rPr>
        <w:t>.</w:t>
      </w:r>
    </w:p>
    <w:p w:rsidR="0016054E" w:rsidRDefault="0016054E" w:rsidP="0016054E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12.4. Ревизию кассы проводит комиссия, назначенная директором МКУ «ЦБО и РО»</w:t>
      </w:r>
      <w:r w:rsidR="00443F97">
        <w:rPr>
          <w:color w:val="2F3444"/>
          <w:sz w:val="26"/>
          <w:szCs w:val="26"/>
        </w:rPr>
        <w:t>,</w:t>
      </w:r>
      <w:r>
        <w:rPr>
          <w:color w:val="2F3444"/>
          <w:sz w:val="26"/>
          <w:szCs w:val="26"/>
        </w:rPr>
        <w:t xml:space="preserve"> на основании </w:t>
      </w:r>
      <w:r w:rsidRPr="00AD419A">
        <w:rPr>
          <w:sz w:val="26"/>
          <w:szCs w:val="26"/>
        </w:rPr>
        <w:t>заключенных договоров о бухгалтерском обслуживании.</w:t>
      </w:r>
    </w:p>
    <w:p w:rsidR="008166F0" w:rsidRDefault="008166F0" w:rsidP="0016054E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</w:p>
    <w:p w:rsidR="003D23BF" w:rsidRDefault="00636CC1" w:rsidP="0016054E">
      <w:pPr>
        <w:pStyle w:val="af5"/>
        <w:spacing w:before="0" w:beforeAutospacing="0" w:after="0" w:afterAutospacing="0"/>
        <w:jc w:val="center"/>
        <w:rPr>
          <w:b/>
          <w:bCs/>
          <w:color w:val="2F3444"/>
          <w:sz w:val="26"/>
          <w:szCs w:val="26"/>
        </w:rPr>
      </w:pPr>
      <w:r w:rsidRPr="00636CC1">
        <w:rPr>
          <w:b/>
          <w:color w:val="2F3444"/>
          <w:sz w:val="26"/>
          <w:szCs w:val="26"/>
        </w:rPr>
        <w:t>1</w:t>
      </w:r>
      <w:r w:rsidR="00E50C7D">
        <w:rPr>
          <w:b/>
          <w:color w:val="2F3444"/>
          <w:sz w:val="26"/>
          <w:szCs w:val="26"/>
        </w:rPr>
        <w:t>3</w:t>
      </w:r>
      <w:r w:rsidR="005538C8">
        <w:rPr>
          <w:b/>
          <w:color w:val="2F3444"/>
          <w:sz w:val="26"/>
          <w:szCs w:val="26"/>
        </w:rPr>
        <w:t>. </w:t>
      </w:r>
      <w:r w:rsidRPr="00636CC1">
        <w:rPr>
          <w:b/>
          <w:bCs/>
          <w:color w:val="2F3444"/>
          <w:sz w:val="26"/>
          <w:szCs w:val="26"/>
        </w:rPr>
        <w:t>Бухгалтерская (финансовая) отчетность</w:t>
      </w:r>
    </w:p>
    <w:p w:rsidR="003668D8" w:rsidRDefault="003668D8" w:rsidP="0016054E">
      <w:pPr>
        <w:pStyle w:val="af5"/>
        <w:spacing w:before="0" w:beforeAutospacing="0" w:after="0" w:afterAutospacing="0"/>
        <w:jc w:val="center"/>
        <w:rPr>
          <w:b/>
          <w:bCs/>
          <w:color w:val="2F3444"/>
          <w:sz w:val="26"/>
          <w:szCs w:val="26"/>
        </w:rPr>
      </w:pPr>
    </w:p>
    <w:p w:rsidR="00636CC1" w:rsidRDefault="00E50C7D" w:rsidP="00636CC1">
      <w:pPr>
        <w:pStyle w:val="af5"/>
        <w:spacing w:before="0" w:beforeAutospacing="0" w:after="0" w:afterAutospacing="0"/>
        <w:jc w:val="both"/>
        <w:rPr>
          <w:bCs/>
          <w:color w:val="2F3444"/>
          <w:sz w:val="26"/>
          <w:szCs w:val="26"/>
        </w:rPr>
      </w:pPr>
      <w:r>
        <w:rPr>
          <w:bCs/>
          <w:color w:val="2F3444"/>
          <w:sz w:val="26"/>
          <w:szCs w:val="26"/>
        </w:rPr>
        <w:t>3</w:t>
      </w:r>
      <w:r w:rsidR="00636CC1" w:rsidRPr="00636CC1">
        <w:rPr>
          <w:bCs/>
          <w:color w:val="2F3444"/>
          <w:sz w:val="26"/>
          <w:szCs w:val="26"/>
        </w:rPr>
        <w:t>.1. </w:t>
      </w:r>
      <w:r w:rsidR="00636CC1">
        <w:rPr>
          <w:bCs/>
          <w:color w:val="2F3444"/>
          <w:sz w:val="26"/>
          <w:szCs w:val="26"/>
        </w:rPr>
        <w:t xml:space="preserve">Бюджетная отчетность формируется на основании данных главной книги и (или) других регистров бухгалтерского учета. </w:t>
      </w:r>
    </w:p>
    <w:p w:rsidR="00636CC1" w:rsidRDefault="00636CC1" w:rsidP="00636CC1">
      <w:pPr>
        <w:pStyle w:val="af5"/>
        <w:spacing w:before="0" w:beforeAutospacing="0" w:after="0" w:afterAutospacing="0"/>
        <w:jc w:val="both"/>
        <w:rPr>
          <w:bCs/>
          <w:color w:val="2F3444"/>
          <w:sz w:val="26"/>
          <w:szCs w:val="26"/>
        </w:rPr>
      </w:pPr>
      <w:r>
        <w:rPr>
          <w:bCs/>
          <w:color w:val="2F3444"/>
          <w:sz w:val="26"/>
          <w:szCs w:val="26"/>
        </w:rPr>
        <w:t>1</w:t>
      </w:r>
      <w:r w:rsidR="00E50C7D">
        <w:rPr>
          <w:bCs/>
          <w:color w:val="2F3444"/>
          <w:sz w:val="26"/>
          <w:szCs w:val="26"/>
        </w:rPr>
        <w:t>3</w:t>
      </w:r>
      <w:r>
        <w:rPr>
          <w:bCs/>
          <w:color w:val="2F3444"/>
          <w:sz w:val="26"/>
          <w:szCs w:val="26"/>
        </w:rPr>
        <w:t>.2. 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</w:t>
      </w:r>
      <w:r w:rsidR="001B3706">
        <w:rPr>
          <w:bCs/>
          <w:color w:val="2F3444"/>
          <w:sz w:val="26"/>
          <w:szCs w:val="26"/>
        </w:rPr>
        <w:t xml:space="preserve"> главной книги</w:t>
      </w:r>
      <w:r>
        <w:rPr>
          <w:bCs/>
          <w:color w:val="2F3444"/>
          <w:sz w:val="26"/>
          <w:szCs w:val="26"/>
        </w:rPr>
        <w:t>. Показатели годовой бюджетной отчетности подтверждаются данными инвентаризации имущества и финансовых обязательств.</w:t>
      </w:r>
    </w:p>
    <w:p w:rsidR="00636CC1" w:rsidRDefault="00636CC1" w:rsidP="00636CC1">
      <w:pPr>
        <w:jc w:val="both"/>
        <w:rPr>
          <w:color w:val="2F3444"/>
          <w:sz w:val="26"/>
          <w:szCs w:val="26"/>
        </w:rPr>
      </w:pPr>
      <w:r w:rsidRPr="00636CC1">
        <w:rPr>
          <w:bCs/>
          <w:color w:val="2F3444"/>
          <w:sz w:val="26"/>
          <w:szCs w:val="26"/>
        </w:rPr>
        <w:t>1</w:t>
      </w:r>
      <w:r w:rsidR="00E50C7D">
        <w:rPr>
          <w:bCs/>
          <w:color w:val="2F3444"/>
          <w:sz w:val="26"/>
          <w:szCs w:val="26"/>
        </w:rPr>
        <w:t>3</w:t>
      </w:r>
      <w:r w:rsidRPr="00636CC1">
        <w:rPr>
          <w:bCs/>
          <w:color w:val="2F3444"/>
          <w:sz w:val="26"/>
          <w:szCs w:val="26"/>
        </w:rPr>
        <w:t>.3. </w:t>
      </w:r>
      <w:r w:rsidRPr="00636CC1">
        <w:rPr>
          <w:color w:val="2F3444"/>
          <w:sz w:val="26"/>
          <w:szCs w:val="26"/>
        </w:rPr>
        <w:t>Бухгалтерская отчетность формируется в виде электронного док</w:t>
      </w:r>
      <w:r>
        <w:rPr>
          <w:color w:val="2F3444"/>
          <w:sz w:val="26"/>
          <w:szCs w:val="26"/>
        </w:rPr>
        <w:t xml:space="preserve">умента в </w:t>
      </w:r>
      <w:r w:rsidRPr="00C86B42">
        <w:rPr>
          <w:color w:val="2F3444"/>
          <w:sz w:val="26"/>
          <w:szCs w:val="26"/>
        </w:rPr>
        <w:t>информационной системе.</w:t>
      </w:r>
      <w:r w:rsidRPr="00636CC1">
        <w:rPr>
          <w:color w:val="2F3444"/>
          <w:sz w:val="26"/>
          <w:szCs w:val="26"/>
        </w:rPr>
        <w:t xml:space="preserve"> Бумажная копия комплекта распечатывается и представляется по запросу учредителя или контролирующего органа.</w:t>
      </w:r>
    </w:p>
    <w:p w:rsidR="005538C8" w:rsidRPr="00636CC1" w:rsidRDefault="005538C8" w:rsidP="00636CC1">
      <w:pPr>
        <w:jc w:val="both"/>
        <w:rPr>
          <w:color w:val="2F3444"/>
          <w:sz w:val="26"/>
          <w:szCs w:val="26"/>
        </w:rPr>
      </w:pPr>
    </w:p>
    <w:p w:rsidR="003D23BF" w:rsidRDefault="00FF3404" w:rsidP="00FF3404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  <w:r w:rsidRPr="00FF3404">
        <w:rPr>
          <w:b/>
          <w:color w:val="2F3444"/>
          <w:sz w:val="26"/>
          <w:szCs w:val="26"/>
        </w:rPr>
        <w:t>1</w:t>
      </w:r>
      <w:r w:rsidR="00E50C7D">
        <w:rPr>
          <w:b/>
          <w:color w:val="2F3444"/>
          <w:sz w:val="26"/>
          <w:szCs w:val="26"/>
        </w:rPr>
        <w:t>4</w:t>
      </w:r>
      <w:r w:rsidR="005538C8">
        <w:rPr>
          <w:b/>
          <w:color w:val="2F3444"/>
          <w:sz w:val="26"/>
          <w:szCs w:val="26"/>
        </w:rPr>
        <w:t>. </w:t>
      </w:r>
      <w:r w:rsidRPr="00FF3404">
        <w:rPr>
          <w:b/>
          <w:color w:val="2F3444"/>
          <w:sz w:val="26"/>
          <w:szCs w:val="26"/>
        </w:rPr>
        <w:t>Внутренний финансовый контроль</w:t>
      </w:r>
    </w:p>
    <w:p w:rsidR="00BB51B9" w:rsidRDefault="007F0834" w:rsidP="00BB51B9">
      <w:pPr>
        <w:spacing w:before="100" w:beforeAutospacing="1" w:after="100" w:afterAutospacing="1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</w:t>
      </w:r>
      <w:r w:rsidR="00E50C7D">
        <w:rPr>
          <w:color w:val="2F3444"/>
          <w:sz w:val="26"/>
          <w:szCs w:val="26"/>
        </w:rPr>
        <w:t>4</w:t>
      </w:r>
      <w:r>
        <w:rPr>
          <w:color w:val="2F3444"/>
          <w:sz w:val="26"/>
          <w:szCs w:val="26"/>
        </w:rPr>
        <w:t xml:space="preserve">.1. Внутренний контроль осуществляется на основании Положения о внутреннем </w:t>
      </w:r>
      <w:r w:rsidRPr="004C02E8">
        <w:rPr>
          <w:color w:val="2F3444"/>
          <w:sz w:val="26"/>
          <w:szCs w:val="26"/>
        </w:rPr>
        <w:t xml:space="preserve">контроле </w:t>
      </w:r>
      <w:r w:rsidR="004C02E8">
        <w:rPr>
          <w:color w:val="2F3444"/>
          <w:sz w:val="26"/>
          <w:szCs w:val="26"/>
        </w:rPr>
        <w:t>(</w:t>
      </w:r>
      <w:r w:rsidRPr="004C02E8">
        <w:rPr>
          <w:color w:val="2F3444"/>
          <w:sz w:val="26"/>
          <w:szCs w:val="26"/>
        </w:rPr>
        <w:t xml:space="preserve">Приложение № </w:t>
      </w:r>
      <w:r w:rsidR="00C86B42" w:rsidRPr="004C02E8">
        <w:rPr>
          <w:color w:val="2F3444"/>
          <w:sz w:val="26"/>
          <w:szCs w:val="26"/>
        </w:rPr>
        <w:t>7</w:t>
      </w:r>
      <w:r w:rsidR="004C02E8">
        <w:rPr>
          <w:color w:val="2F3444"/>
          <w:sz w:val="26"/>
          <w:szCs w:val="26"/>
        </w:rPr>
        <w:t>)</w:t>
      </w:r>
      <w:r w:rsidR="004C02E8" w:rsidRPr="004C02E8">
        <w:rPr>
          <w:color w:val="2F3444"/>
          <w:sz w:val="26"/>
          <w:szCs w:val="26"/>
        </w:rPr>
        <w:t>.</w:t>
      </w:r>
    </w:p>
    <w:p w:rsidR="008166F0" w:rsidRDefault="008166F0" w:rsidP="00BB51B9">
      <w:pPr>
        <w:spacing w:before="100" w:beforeAutospacing="1" w:after="100" w:afterAutospacing="1"/>
        <w:jc w:val="both"/>
        <w:rPr>
          <w:color w:val="2F3444"/>
          <w:sz w:val="26"/>
          <w:szCs w:val="26"/>
        </w:rPr>
      </w:pPr>
    </w:p>
    <w:p w:rsidR="0016054E" w:rsidRDefault="0016054E" w:rsidP="002D3F84">
      <w:pPr>
        <w:pStyle w:val="af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B54" w:rsidRPr="00F83B54" w:rsidRDefault="00F83B54" w:rsidP="00F83B54">
      <w:pPr>
        <w:jc w:val="center"/>
        <w:rPr>
          <w:color w:val="2F3444"/>
          <w:sz w:val="26"/>
          <w:szCs w:val="26"/>
        </w:rPr>
      </w:pPr>
      <w:r w:rsidRPr="00F83B54">
        <w:rPr>
          <w:b/>
          <w:bCs/>
          <w:color w:val="2F3444"/>
          <w:sz w:val="26"/>
          <w:szCs w:val="26"/>
        </w:rPr>
        <w:t>Единая учетная политика</w:t>
      </w:r>
    </w:p>
    <w:p w:rsidR="00F83B54" w:rsidRPr="00F83B54" w:rsidRDefault="00F83B54" w:rsidP="00F83B54">
      <w:pPr>
        <w:jc w:val="center"/>
        <w:rPr>
          <w:color w:val="2F3444"/>
          <w:sz w:val="26"/>
          <w:szCs w:val="26"/>
        </w:rPr>
      </w:pPr>
      <w:r w:rsidRPr="00F83B54">
        <w:rPr>
          <w:b/>
          <w:bCs/>
          <w:color w:val="2F3444"/>
          <w:sz w:val="26"/>
          <w:szCs w:val="26"/>
        </w:rPr>
        <w:t>для целей налогообложения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</w:p>
    <w:p w:rsidR="00F83B54" w:rsidRPr="00F83B54" w:rsidRDefault="00057C41" w:rsidP="00F83B54">
      <w:pPr>
        <w:jc w:val="center"/>
        <w:rPr>
          <w:b/>
          <w:color w:val="2F3444"/>
          <w:sz w:val="26"/>
          <w:szCs w:val="26"/>
        </w:rPr>
      </w:pPr>
      <w:r>
        <w:rPr>
          <w:b/>
          <w:iCs/>
          <w:color w:val="2F3444"/>
          <w:sz w:val="26"/>
          <w:szCs w:val="26"/>
        </w:rPr>
        <w:t>1. </w:t>
      </w:r>
      <w:r w:rsidR="00F83B54" w:rsidRPr="00F83B54">
        <w:rPr>
          <w:b/>
          <w:iCs/>
          <w:color w:val="2F3444"/>
          <w:sz w:val="26"/>
          <w:szCs w:val="26"/>
        </w:rPr>
        <w:t>Общие положения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  <w:r w:rsidRPr="00F83B54">
        <w:rPr>
          <w:color w:val="2F3444"/>
          <w:sz w:val="26"/>
          <w:szCs w:val="26"/>
        </w:rPr>
        <w:t>1.1.</w:t>
      </w:r>
      <w:r>
        <w:rPr>
          <w:color w:val="2F3444"/>
          <w:sz w:val="26"/>
          <w:szCs w:val="26"/>
        </w:rPr>
        <w:t> </w:t>
      </w:r>
      <w:r w:rsidRPr="00F83B54">
        <w:rPr>
          <w:color w:val="2F3444"/>
          <w:sz w:val="26"/>
          <w:szCs w:val="26"/>
        </w:rPr>
        <w:t>Учетная политика для целей налогообложения считается разработанной в соответствии с требованиями части второй Налогового кодекса Российской Федерации.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  <w:r w:rsidRPr="00F83B54">
        <w:rPr>
          <w:color w:val="2F3444"/>
          <w:sz w:val="26"/>
          <w:szCs w:val="26"/>
        </w:rPr>
        <w:t>1.</w:t>
      </w:r>
      <w:r>
        <w:rPr>
          <w:color w:val="2F3444"/>
          <w:sz w:val="26"/>
          <w:szCs w:val="26"/>
        </w:rPr>
        <w:t>2</w:t>
      </w:r>
      <w:r w:rsidRPr="00F83B54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F83B54">
        <w:rPr>
          <w:color w:val="2F3444"/>
          <w:sz w:val="26"/>
          <w:szCs w:val="26"/>
        </w:rPr>
        <w:t>Централизованная бухгалтерия осуществляет начисление и перечисление налогов и сб</w:t>
      </w:r>
      <w:r>
        <w:rPr>
          <w:color w:val="2F3444"/>
          <w:sz w:val="26"/>
          <w:szCs w:val="26"/>
        </w:rPr>
        <w:t>оров, плательщик</w:t>
      </w:r>
      <w:r w:rsidR="003C4D38">
        <w:rPr>
          <w:color w:val="2F3444"/>
          <w:sz w:val="26"/>
          <w:szCs w:val="26"/>
        </w:rPr>
        <w:t>а</w:t>
      </w:r>
      <w:r>
        <w:rPr>
          <w:color w:val="2F3444"/>
          <w:sz w:val="26"/>
          <w:szCs w:val="26"/>
        </w:rPr>
        <w:t>м</w:t>
      </w:r>
      <w:r w:rsidR="003C4D38">
        <w:rPr>
          <w:color w:val="2F3444"/>
          <w:sz w:val="26"/>
          <w:szCs w:val="26"/>
        </w:rPr>
        <w:t>и</w:t>
      </w:r>
      <w:r>
        <w:rPr>
          <w:color w:val="2F3444"/>
          <w:sz w:val="26"/>
          <w:szCs w:val="26"/>
        </w:rPr>
        <w:t xml:space="preserve"> которых являю</w:t>
      </w:r>
      <w:r w:rsidRPr="00F83B54">
        <w:rPr>
          <w:color w:val="2F3444"/>
          <w:sz w:val="26"/>
          <w:szCs w:val="26"/>
        </w:rPr>
        <w:t>тся субъект</w:t>
      </w:r>
      <w:r>
        <w:rPr>
          <w:color w:val="2F3444"/>
          <w:sz w:val="26"/>
          <w:szCs w:val="26"/>
        </w:rPr>
        <w:t>ы</w:t>
      </w:r>
      <w:r w:rsidRPr="00F83B54">
        <w:rPr>
          <w:color w:val="2F3444"/>
          <w:sz w:val="26"/>
          <w:szCs w:val="26"/>
        </w:rPr>
        <w:t xml:space="preserve"> учета, согласно действующему законодательству.</w:t>
      </w:r>
    </w:p>
    <w:p w:rsidR="00F83B54" w:rsidRDefault="00F83B54" w:rsidP="00F83B54">
      <w:pPr>
        <w:jc w:val="both"/>
        <w:rPr>
          <w:color w:val="2F3444"/>
          <w:sz w:val="26"/>
          <w:szCs w:val="26"/>
        </w:rPr>
      </w:pPr>
      <w:r w:rsidRPr="00F83B54">
        <w:rPr>
          <w:color w:val="2F3444"/>
          <w:sz w:val="26"/>
          <w:szCs w:val="26"/>
        </w:rPr>
        <w:t>1.</w:t>
      </w:r>
      <w:r>
        <w:rPr>
          <w:color w:val="2F3444"/>
          <w:sz w:val="26"/>
          <w:szCs w:val="26"/>
        </w:rPr>
        <w:t>3</w:t>
      </w:r>
      <w:r w:rsidRPr="00F83B54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F83B54">
        <w:rPr>
          <w:color w:val="2F3444"/>
          <w:sz w:val="26"/>
          <w:szCs w:val="26"/>
        </w:rPr>
        <w:t>Налоговая отчетность составляется и представляется в соответствии с действующим законодательством.</w:t>
      </w:r>
    </w:p>
    <w:p w:rsidR="00F83B54" w:rsidRPr="00F83B54" w:rsidRDefault="003C4D38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1.4. </w:t>
      </w:r>
      <w:r w:rsidR="00F83B54" w:rsidRPr="00F83B54">
        <w:rPr>
          <w:color w:val="2F3444"/>
          <w:sz w:val="26"/>
          <w:szCs w:val="26"/>
        </w:rPr>
        <w:t>Для подтверждения данных налогового учета применяются: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  <w:r w:rsidRPr="00F83B54">
        <w:rPr>
          <w:color w:val="2F3444"/>
          <w:sz w:val="26"/>
          <w:szCs w:val="26"/>
        </w:rPr>
        <w:t>-</w:t>
      </w:r>
      <w:r w:rsidR="003C4D38">
        <w:rPr>
          <w:color w:val="2F3444"/>
          <w:sz w:val="26"/>
          <w:szCs w:val="26"/>
        </w:rPr>
        <w:t> </w:t>
      </w:r>
      <w:r w:rsidRPr="00F83B54">
        <w:rPr>
          <w:color w:val="2F3444"/>
          <w:sz w:val="26"/>
          <w:szCs w:val="26"/>
        </w:rPr>
        <w:t>первичные учетные документы (включая бухгалтерскую справку), оформленные в соответствии с законодательством Российской Федерации;</w:t>
      </w:r>
    </w:p>
    <w:p w:rsidR="00F83B54" w:rsidRPr="00F83B54" w:rsidRDefault="003C4D38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="00F83B54" w:rsidRPr="00F83B54">
        <w:rPr>
          <w:color w:val="2F3444"/>
          <w:sz w:val="26"/>
          <w:szCs w:val="26"/>
        </w:rPr>
        <w:t>аналитические регистры бухгалтерского учета.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</w:p>
    <w:p w:rsidR="00F83B54" w:rsidRDefault="00FD7541" w:rsidP="00FD7541">
      <w:pPr>
        <w:jc w:val="center"/>
        <w:rPr>
          <w:b/>
          <w:iCs/>
          <w:color w:val="2F3444"/>
          <w:sz w:val="26"/>
          <w:szCs w:val="26"/>
        </w:rPr>
      </w:pPr>
      <w:r w:rsidRPr="00FD7541">
        <w:rPr>
          <w:b/>
          <w:iCs/>
          <w:color w:val="2F3444"/>
          <w:sz w:val="26"/>
          <w:szCs w:val="26"/>
        </w:rPr>
        <w:t>2</w:t>
      </w:r>
      <w:r w:rsidR="00057C41">
        <w:rPr>
          <w:b/>
          <w:iCs/>
          <w:color w:val="2F3444"/>
          <w:sz w:val="26"/>
          <w:szCs w:val="26"/>
        </w:rPr>
        <w:t>. </w:t>
      </w:r>
      <w:r w:rsidR="00F83B54" w:rsidRPr="00FD7541">
        <w:rPr>
          <w:b/>
          <w:iCs/>
          <w:color w:val="2F3444"/>
          <w:sz w:val="26"/>
          <w:szCs w:val="26"/>
        </w:rPr>
        <w:t>Налог на имущество</w:t>
      </w:r>
    </w:p>
    <w:p w:rsidR="002D3F84" w:rsidRPr="00FD7541" w:rsidRDefault="002D3F84" w:rsidP="00FD7541">
      <w:pPr>
        <w:jc w:val="center"/>
        <w:rPr>
          <w:b/>
          <w:color w:val="2F3444"/>
          <w:sz w:val="26"/>
          <w:szCs w:val="26"/>
        </w:rPr>
      </w:pPr>
    </w:p>
    <w:p w:rsidR="00F83B54" w:rsidRPr="00F83B54" w:rsidRDefault="00FD7541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2.1. </w:t>
      </w:r>
      <w:r w:rsidR="00F83B54" w:rsidRPr="00F83B54">
        <w:rPr>
          <w:color w:val="2F3444"/>
          <w:sz w:val="26"/>
          <w:szCs w:val="26"/>
        </w:rPr>
        <w:t>Субъекты учета являются плательщиками налога на имущество.</w:t>
      </w:r>
      <w:r w:rsidR="008A717F">
        <w:rPr>
          <w:color w:val="2F3444"/>
          <w:sz w:val="26"/>
          <w:szCs w:val="26"/>
        </w:rPr>
        <w:t xml:space="preserve"> </w:t>
      </w:r>
      <w:r w:rsidR="00F83B54" w:rsidRPr="00F83B54">
        <w:rPr>
          <w:color w:val="2F3444"/>
          <w:sz w:val="26"/>
          <w:szCs w:val="26"/>
        </w:rPr>
        <w:t>Перечень объектов налогообложения определяется в соответствии со статьей 374 Налогового кодекса</w:t>
      </w:r>
      <w:r>
        <w:rPr>
          <w:color w:val="2F3444"/>
          <w:sz w:val="26"/>
          <w:szCs w:val="26"/>
        </w:rPr>
        <w:t xml:space="preserve"> Российской Федерации</w:t>
      </w:r>
      <w:r w:rsidR="00F83B54" w:rsidRPr="00F83B54">
        <w:rPr>
          <w:color w:val="2F3444"/>
          <w:sz w:val="26"/>
          <w:szCs w:val="26"/>
        </w:rPr>
        <w:t>.</w:t>
      </w:r>
    </w:p>
    <w:p w:rsidR="00FD7541" w:rsidRDefault="00FD7541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2.2. </w:t>
      </w:r>
      <w:r w:rsidR="00F83B54" w:rsidRPr="00F83B54">
        <w:rPr>
          <w:color w:val="2F3444"/>
          <w:sz w:val="26"/>
          <w:szCs w:val="26"/>
        </w:rPr>
        <w:t xml:space="preserve">Налоговая ставка применяется в соответствии с законодательством </w:t>
      </w:r>
      <w:r>
        <w:rPr>
          <w:color w:val="2F3444"/>
          <w:sz w:val="26"/>
          <w:szCs w:val="26"/>
        </w:rPr>
        <w:t>Белгородской области</w:t>
      </w:r>
      <w:r w:rsidR="00F83B54" w:rsidRPr="00F83B54">
        <w:rPr>
          <w:color w:val="2F3444"/>
          <w:sz w:val="26"/>
          <w:szCs w:val="26"/>
        </w:rPr>
        <w:t>.</w:t>
      </w:r>
    </w:p>
    <w:p w:rsidR="00F83B54" w:rsidRPr="00F83B54" w:rsidRDefault="00FD7541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2.3. </w:t>
      </w:r>
      <w:r w:rsidR="00F83B54" w:rsidRPr="00F83B54">
        <w:rPr>
          <w:color w:val="2F3444"/>
          <w:sz w:val="26"/>
          <w:szCs w:val="26"/>
        </w:rPr>
        <w:t>Налоги и авансовые платежи по налогу на имущество уплачиваются в региональный бюджет по местонахождению субъекта учета в порядке и сроки, предусмотренные статьей</w:t>
      </w:r>
      <w:r>
        <w:rPr>
          <w:color w:val="2F3444"/>
          <w:sz w:val="26"/>
          <w:szCs w:val="26"/>
        </w:rPr>
        <w:t xml:space="preserve"> </w:t>
      </w:r>
      <w:r w:rsidR="00F83B54" w:rsidRPr="00F83B54">
        <w:rPr>
          <w:color w:val="2F3444"/>
          <w:sz w:val="26"/>
          <w:szCs w:val="26"/>
        </w:rPr>
        <w:t>383</w:t>
      </w:r>
      <w:r>
        <w:rPr>
          <w:color w:val="2F3444"/>
          <w:sz w:val="26"/>
          <w:szCs w:val="26"/>
        </w:rPr>
        <w:t xml:space="preserve"> </w:t>
      </w:r>
      <w:r w:rsidR="00F83B54" w:rsidRPr="00F83B54">
        <w:rPr>
          <w:color w:val="2F3444"/>
          <w:sz w:val="26"/>
          <w:szCs w:val="26"/>
        </w:rPr>
        <w:t>Налогового кодекса.</w:t>
      </w:r>
    </w:p>
    <w:p w:rsidR="00F83B54" w:rsidRPr="00F83B54" w:rsidRDefault="00FD7541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2.4. </w:t>
      </w:r>
      <w:r w:rsidR="00F83B54" w:rsidRPr="00F83B54">
        <w:rPr>
          <w:color w:val="2F3444"/>
          <w:sz w:val="26"/>
          <w:szCs w:val="26"/>
        </w:rPr>
        <w:t>Налоговая база определяется исходя из остаточной стоимости недвижимого имущества, признаваемого объектом налогообложения.</w:t>
      </w:r>
    </w:p>
    <w:p w:rsidR="00F83B54" w:rsidRDefault="00FD7541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2.5. </w:t>
      </w:r>
      <w:r w:rsidR="00F83B54" w:rsidRPr="00F83B54">
        <w:rPr>
          <w:color w:val="2F3444"/>
          <w:sz w:val="26"/>
          <w:szCs w:val="26"/>
        </w:rPr>
        <w:t>Налогообложение недвижимого имущества производится по ставке 2,2</w:t>
      </w:r>
      <w:r>
        <w:rPr>
          <w:color w:val="2F3444"/>
          <w:sz w:val="26"/>
          <w:szCs w:val="26"/>
        </w:rPr>
        <w:t xml:space="preserve"> </w:t>
      </w:r>
      <w:r w:rsidR="00F83B54" w:rsidRPr="00F83B54">
        <w:rPr>
          <w:color w:val="2F3444"/>
          <w:sz w:val="26"/>
          <w:szCs w:val="26"/>
        </w:rPr>
        <w:t>%.</w:t>
      </w:r>
    </w:p>
    <w:p w:rsidR="00231DBB" w:rsidRPr="00F83B54" w:rsidRDefault="00231DBB" w:rsidP="00F83B54">
      <w:pPr>
        <w:jc w:val="both"/>
        <w:rPr>
          <w:color w:val="2F3444"/>
          <w:sz w:val="26"/>
          <w:szCs w:val="26"/>
        </w:rPr>
      </w:pPr>
    </w:p>
    <w:p w:rsidR="00231DBB" w:rsidRPr="00231DBB" w:rsidRDefault="00231DBB" w:rsidP="00231DBB">
      <w:pPr>
        <w:jc w:val="center"/>
        <w:rPr>
          <w:b/>
          <w:color w:val="2F3444"/>
          <w:sz w:val="26"/>
          <w:szCs w:val="26"/>
        </w:rPr>
      </w:pPr>
      <w:r>
        <w:rPr>
          <w:b/>
          <w:iCs/>
          <w:color w:val="2F3444"/>
          <w:sz w:val="26"/>
          <w:szCs w:val="26"/>
        </w:rPr>
        <w:t>3</w:t>
      </w:r>
      <w:r w:rsidR="00057C41">
        <w:rPr>
          <w:b/>
          <w:iCs/>
          <w:color w:val="2F3444"/>
          <w:sz w:val="26"/>
          <w:szCs w:val="26"/>
        </w:rPr>
        <w:t>. </w:t>
      </w:r>
      <w:r w:rsidRPr="00231DBB">
        <w:rPr>
          <w:b/>
          <w:iCs/>
          <w:color w:val="2F3444"/>
          <w:sz w:val="26"/>
          <w:szCs w:val="26"/>
        </w:rPr>
        <w:t>Транспортный налог</w:t>
      </w:r>
    </w:p>
    <w:p w:rsidR="00231DBB" w:rsidRPr="00231DBB" w:rsidRDefault="00231DBB" w:rsidP="00231DBB">
      <w:pPr>
        <w:jc w:val="center"/>
        <w:rPr>
          <w:b/>
          <w:color w:val="2F3444"/>
          <w:sz w:val="26"/>
          <w:szCs w:val="26"/>
        </w:rPr>
      </w:pPr>
    </w:p>
    <w:p w:rsidR="00231DBB" w:rsidRPr="00F83B54" w:rsidRDefault="00231DBB" w:rsidP="00231DB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3.1. </w:t>
      </w:r>
      <w:r w:rsidRPr="00F83B54">
        <w:rPr>
          <w:color w:val="2F3444"/>
          <w:sz w:val="26"/>
          <w:szCs w:val="26"/>
        </w:rPr>
        <w:t>Налогооблагаемая база формируется исходя из наличия всех транспортных средств, зарегистрированных за субъектом учета.</w:t>
      </w:r>
    </w:p>
    <w:p w:rsidR="00231DBB" w:rsidRPr="00F83B54" w:rsidRDefault="00231DBB" w:rsidP="00231DB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</w:t>
      </w:r>
      <w:r w:rsidRPr="00F83B54">
        <w:rPr>
          <w:color w:val="2F3444"/>
          <w:sz w:val="26"/>
          <w:szCs w:val="26"/>
        </w:rPr>
        <w:t>.2</w:t>
      </w:r>
      <w:r>
        <w:rPr>
          <w:color w:val="2F3444"/>
          <w:sz w:val="26"/>
          <w:szCs w:val="26"/>
        </w:rPr>
        <w:t>. </w:t>
      </w:r>
      <w:r w:rsidRPr="00F83B54">
        <w:rPr>
          <w:color w:val="2F3444"/>
          <w:sz w:val="26"/>
          <w:szCs w:val="26"/>
        </w:rPr>
        <w:t>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</w:t>
      </w:r>
      <w:r w:rsidR="00E259CD">
        <w:rPr>
          <w:color w:val="2F3444"/>
          <w:sz w:val="26"/>
          <w:szCs w:val="26"/>
        </w:rPr>
        <w:t xml:space="preserve">оответствии с законодательством </w:t>
      </w:r>
      <w:r w:rsidRPr="00F83B54">
        <w:rPr>
          <w:color w:val="2F3444"/>
          <w:sz w:val="26"/>
          <w:szCs w:val="26"/>
        </w:rPr>
        <w:t>РФ.</w:t>
      </w:r>
    </w:p>
    <w:p w:rsidR="005538C8" w:rsidRDefault="005538C8" w:rsidP="00F83B54">
      <w:pPr>
        <w:jc w:val="both"/>
        <w:rPr>
          <w:color w:val="2F3444"/>
          <w:sz w:val="26"/>
          <w:szCs w:val="26"/>
        </w:rPr>
      </w:pPr>
    </w:p>
    <w:p w:rsidR="003A7E8E" w:rsidRDefault="003A7E8E" w:rsidP="003A7E8E">
      <w:pPr>
        <w:jc w:val="center"/>
        <w:rPr>
          <w:b/>
          <w:iCs/>
          <w:color w:val="2F3444"/>
          <w:sz w:val="26"/>
          <w:szCs w:val="26"/>
        </w:rPr>
      </w:pPr>
      <w:r w:rsidRPr="00057C41">
        <w:rPr>
          <w:b/>
          <w:iCs/>
          <w:color w:val="2F3444"/>
          <w:sz w:val="26"/>
          <w:szCs w:val="26"/>
        </w:rPr>
        <w:t>4. Налог на прибыль</w:t>
      </w:r>
    </w:p>
    <w:p w:rsidR="003A7E8E" w:rsidRPr="00EB5AAB" w:rsidRDefault="003A7E8E" w:rsidP="003A7E8E">
      <w:pPr>
        <w:jc w:val="center"/>
        <w:rPr>
          <w:b/>
          <w:color w:val="2F3444"/>
          <w:sz w:val="26"/>
          <w:szCs w:val="26"/>
          <w:highlight w:val="yellow"/>
        </w:rPr>
      </w:pPr>
    </w:p>
    <w:p w:rsidR="003A7E8E" w:rsidRPr="00057C41" w:rsidRDefault="003A7E8E" w:rsidP="003A7E8E">
      <w:pPr>
        <w:jc w:val="both"/>
        <w:rPr>
          <w:color w:val="2F3444"/>
          <w:sz w:val="26"/>
          <w:szCs w:val="26"/>
        </w:rPr>
      </w:pPr>
      <w:r w:rsidRPr="00057C41">
        <w:rPr>
          <w:color w:val="2F3444"/>
          <w:sz w:val="26"/>
          <w:szCs w:val="26"/>
        </w:rPr>
        <w:t>4.1. Налоговым периодом считается год, отчетными периодами – 1 квартал, полугодие, 9 месяцев календарного года.</w:t>
      </w:r>
    </w:p>
    <w:p w:rsidR="003A7E8E" w:rsidRPr="00057C41" w:rsidRDefault="003A7E8E" w:rsidP="003A7E8E">
      <w:pPr>
        <w:jc w:val="both"/>
        <w:rPr>
          <w:color w:val="2F3444"/>
          <w:sz w:val="26"/>
          <w:szCs w:val="26"/>
        </w:rPr>
      </w:pPr>
      <w:r w:rsidRPr="00057C41">
        <w:rPr>
          <w:color w:val="2F3444"/>
          <w:sz w:val="26"/>
          <w:szCs w:val="26"/>
        </w:rPr>
        <w:t>4.2. Доходы и расходы признаются для целей налогообложения методом начисления в соответствии со статьей 271 Налогового кодекса. Дата получения дохода определяется тем отчетным периодом, в котором они имели место, независимо от фактической оплаты.</w:t>
      </w:r>
    </w:p>
    <w:p w:rsidR="003A7E8E" w:rsidRPr="00695837" w:rsidRDefault="003A7E8E" w:rsidP="003A7E8E">
      <w:pPr>
        <w:jc w:val="both"/>
        <w:rPr>
          <w:color w:val="2F3444"/>
          <w:sz w:val="26"/>
          <w:szCs w:val="26"/>
        </w:rPr>
      </w:pPr>
      <w:r w:rsidRPr="00057C41">
        <w:rPr>
          <w:color w:val="2F3444"/>
          <w:sz w:val="26"/>
          <w:szCs w:val="26"/>
        </w:rPr>
        <w:t>4.3. К</w:t>
      </w:r>
      <w:r w:rsidRPr="00695837">
        <w:rPr>
          <w:color w:val="2F3444"/>
          <w:sz w:val="26"/>
          <w:szCs w:val="26"/>
        </w:rPr>
        <w:t xml:space="preserve"> налогооблагаемым доходам</w:t>
      </w:r>
      <w:r>
        <w:rPr>
          <w:color w:val="2F3444"/>
          <w:sz w:val="26"/>
          <w:szCs w:val="26"/>
        </w:rPr>
        <w:t xml:space="preserve"> относятся доходы от реализации и </w:t>
      </w:r>
      <w:proofErr w:type="spellStart"/>
      <w:r w:rsidRPr="00695837">
        <w:rPr>
          <w:color w:val="2F3444"/>
          <w:sz w:val="26"/>
          <w:szCs w:val="26"/>
        </w:rPr>
        <w:t>внереализационные</w:t>
      </w:r>
      <w:proofErr w:type="spellEnd"/>
      <w:r w:rsidRPr="00695837">
        <w:rPr>
          <w:color w:val="2F3444"/>
          <w:sz w:val="26"/>
          <w:szCs w:val="26"/>
        </w:rPr>
        <w:t xml:space="preserve"> доходы.</w:t>
      </w:r>
    </w:p>
    <w:p w:rsidR="003A7E8E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4.4. </w:t>
      </w:r>
      <w:r w:rsidRPr="00695837">
        <w:rPr>
          <w:color w:val="2F3444"/>
          <w:sz w:val="26"/>
          <w:szCs w:val="26"/>
        </w:rPr>
        <w:t xml:space="preserve">Доходами от </w:t>
      </w:r>
      <w:r>
        <w:rPr>
          <w:color w:val="2F3444"/>
          <w:sz w:val="26"/>
          <w:szCs w:val="26"/>
        </w:rPr>
        <w:t xml:space="preserve">реализации </w:t>
      </w:r>
      <w:r w:rsidRPr="00695837">
        <w:rPr>
          <w:color w:val="2F3444"/>
          <w:sz w:val="26"/>
          <w:szCs w:val="26"/>
        </w:rPr>
        <w:t>признается выручка от реализации товаров, продукции (работ, услуг, имущественных прав).</w:t>
      </w:r>
      <w:r>
        <w:rPr>
          <w:color w:val="2F3444"/>
          <w:sz w:val="26"/>
          <w:szCs w:val="26"/>
        </w:rPr>
        <w:t xml:space="preserve"> </w:t>
      </w:r>
      <w:r w:rsidRPr="00695837">
        <w:rPr>
          <w:color w:val="2F3444"/>
          <w:sz w:val="26"/>
          <w:szCs w:val="26"/>
        </w:rPr>
        <w:t xml:space="preserve">Датой получения доходов </w:t>
      </w:r>
      <w:r>
        <w:rPr>
          <w:color w:val="2F3444"/>
          <w:sz w:val="26"/>
          <w:szCs w:val="26"/>
        </w:rPr>
        <w:t xml:space="preserve">от </w:t>
      </w:r>
      <w:r w:rsidRPr="00695837">
        <w:rPr>
          <w:color w:val="2F3444"/>
          <w:sz w:val="26"/>
          <w:szCs w:val="26"/>
        </w:rPr>
        <w:t xml:space="preserve">реализации </w:t>
      </w:r>
      <w:r>
        <w:rPr>
          <w:color w:val="2F3444"/>
          <w:sz w:val="26"/>
          <w:szCs w:val="26"/>
        </w:rPr>
        <w:t>признается дата реализации, определяемая в соответствии с Налоговым кодексом.</w:t>
      </w:r>
    </w:p>
    <w:p w:rsidR="003A7E8E" w:rsidRPr="00695837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4.5. Доходы субъектов учета, отличные от доходов от реализации, </w:t>
      </w:r>
      <w:r w:rsidRPr="00695837">
        <w:rPr>
          <w:color w:val="2F3444"/>
          <w:sz w:val="26"/>
          <w:szCs w:val="26"/>
        </w:rPr>
        <w:t xml:space="preserve">признаются </w:t>
      </w:r>
      <w:proofErr w:type="spellStart"/>
      <w:r w:rsidRPr="00695837">
        <w:rPr>
          <w:color w:val="2F3444"/>
          <w:sz w:val="26"/>
          <w:szCs w:val="26"/>
        </w:rPr>
        <w:t>внереализационными</w:t>
      </w:r>
      <w:proofErr w:type="spellEnd"/>
      <w:r w:rsidRPr="00695837">
        <w:rPr>
          <w:color w:val="2F3444"/>
          <w:sz w:val="26"/>
          <w:szCs w:val="26"/>
        </w:rPr>
        <w:t xml:space="preserve"> доходами, учитываемыми в соответствии с требованиями Налогового кодекса.</w:t>
      </w:r>
      <w:r>
        <w:rPr>
          <w:color w:val="2F3444"/>
          <w:sz w:val="26"/>
          <w:szCs w:val="26"/>
        </w:rPr>
        <w:t xml:space="preserve"> </w:t>
      </w:r>
      <w:r w:rsidRPr="00695837">
        <w:rPr>
          <w:color w:val="2F3444"/>
          <w:sz w:val="26"/>
          <w:szCs w:val="26"/>
        </w:rPr>
        <w:t>Доходы, полученные от сдачи имущества в аренду (субаренду), включаются</w:t>
      </w:r>
      <w:r>
        <w:rPr>
          <w:color w:val="2F3444"/>
          <w:sz w:val="26"/>
          <w:szCs w:val="26"/>
        </w:rPr>
        <w:t xml:space="preserve"> в </w:t>
      </w:r>
      <w:r w:rsidRPr="00695837">
        <w:rPr>
          <w:color w:val="2F3444"/>
          <w:sz w:val="26"/>
          <w:szCs w:val="26"/>
        </w:rPr>
        <w:t xml:space="preserve">состав </w:t>
      </w:r>
      <w:proofErr w:type="spellStart"/>
      <w:r w:rsidRPr="00695837">
        <w:rPr>
          <w:color w:val="2F3444"/>
          <w:sz w:val="26"/>
          <w:szCs w:val="26"/>
        </w:rPr>
        <w:t>внереализационных</w:t>
      </w:r>
      <w:proofErr w:type="spellEnd"/>
      <w:r w:rsidRPr="00695837">
        <w:rPr>
          <w:color w:val="2F3444"/>
          <w:sz w:val="26"/>
          <w:szCs w:val="26"/>
        </w:rPr>
        <w:t xml:space="preserve"> доходов и учитываются в порядке, установленном для признания указанных доходов.</w:t>
      </w:r>
    </w:p>
    <w:p w:rsidR="003A7E8E" w:rsidRPr="00695837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 xml:space="preserve">4.6. Расходы </w:t>
      </w:r>
      <w:r w:rsidRPr="00695837">
        <w:rPr>
          <w:color w:val="2F3444"/>
          <w:sz w:val="26"/>
          <w:szCs w:val="26"/>
        </w:rPr>
        <w:t xml:space="preserve">признаются в том отчетном (налоговом) </w:t>
      </w:r>
      <w:r>
        <w:rPr>
          <w:color w:val="2F3444"/>
          <w:sz w:val="26"/>
          <w:szCs w:val="26"/>
        </w:rPr>
        <w:t xml:space="preserve">периоде, </w:t>
      </w:r>
      <w:r w:rsidRPr="00695837">
        <w:rPr>
          <w:color w:val="2F3444"/>
          <w:sz w:val="26"/>
          <w:szCs w:val="26"/>
        </w:rPr>
        <w:t>к которому они относятся, независимо от времени фактической выплаты денежных средств и (или) иной формы их оплаты.</w:t>
      </w:r>
    </w:p>
    <w:p w:rsidR="003A7E8E" w:rsidRDefault="003A7E8E" w:rsidP="003A7E8E">
      <w:pPr>
        <w:jc w:val="both"/>
        <w:rPr>
          <w:color w:val="2F3444"/>
          <w:sz w:val="26"/>
          <w:szCs w:val="26"/>
        </w:rPr>
      </w:pPr>
      <w:r w:rsidRPr="007A7B82">
        <w:rPr>
          <w:color w:val="2F3444"/>
          <w:sz w:val="26"/>
          <w:szCs w:val="26"/>
        </w:rPr>
        <w:t>4.</w:t>
      </w:r>
      <w:r>
        <w:rPr>
          <w:color w:val="2F3444"/>
          <w:sz w:val="26"/>
          <w:szCs w:val="26"/>
        </w:rPr>
        <w:t>7</w:t>
      </w:r>
      <w:r w:rsidRPr="007A7B82">
        <w:rPr>
          <w:color w:val="2F3444"/>
          <w:sz w:val="26"/>
          <w:szCs w:val="26"/>
        </w:rPr>
        <w:t>. Для целей налогообложения прибыли установить, что распределение объектов амортизируемого имущества по амортизационным группам осуществляется исходя из срока полезного использования, определенного в соответствии с техническими условиями и рекомендациями организаций-изготовителей на основании классификации основных средств, определяемой Правительством РФ.</w:t>
      </w:r>
    </w:p>
    <w:p w:rsidR="003A7E8E" w:rsidRPr="00F83B54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4.8. Субъекты учета, осуществляющие образовательную деятельность согласно пункту 1.1. статьи 284 Налогового кодекса и удовлетворяющие требованиям статьи 284.1. Налогового кодекса, применяют налоговую ставку 0 процентов.</w:t>
      </w:r>
    </w:p>
    <w:p w:rsidR="003A7EC4" w:rsidRDefault="004059DB" w:rsidP="003A7EC4">
      <w:pPr>
        <w:jc w:val="center"/>
        <w:rPr>
          <w:b/>
          <w:color w:val="2F3444"/>
          <w:sz w:val="26"/>
          <w:szCs w:val="26"/>
        </w:rPr>
      </w:pPr>
      <w:r>
        <w:rPr>
          <w:b/>
          <w:color w:val="2F3444"/>
          <w:sz w:val="26"/>
          <w:szCs w:val="26"/>
        </w:rPr>
        <w:lastRenderedPageBreak/>
        <w:t>5</w:t>
      </w:r>
      <w:r w:rsidR="00057C41">
        <w:rPr>
          <w:b/>
          <w:color w:val="2F3444"/>
          <w:sz w:val="26"/>
          <w:szCs w:val="26"/>
        </w:rPr>
        <w:t>. </w:t>
      </w:r>
      <w:r w:rsidR="003A7EC4" w:rsidRPr="003A7EC4">
        <w:rPr>
          <w:b/>
          <w:color w:val="2F3444"/>
          <w:sz w:val="26"/>
          <w:szCs w:val="26"/>
        </w:rPr>
        <w:t>Налог на добавленную стоимость (НДС)</w:t>
      </w:r>
    </w:p>
    <w:p w:rsidR="006B13A4" w:rsidRDefault="006B13A4" w:rsidP="003A7EC4">
      <w:pPr>
        <w:jc w:val="center"/>
        <w:rPr>
          <w:b/>
          <w:color w:val="2F3444"/>
          <w:sz w:val="26"/>
          <w:szCs w:val="26"/>
        </w:rPr>
      </w:pPr>
    </w:p>
    <w:p w:rsidR="003A7EC4" w:rsidRPr="003A7EC4" w:rsidRDefault="004059DB" w:rsidP="003A7EC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5.1. </w:t>
      </w:r>
      <w:r w:rsidR="00315ADD">
        <w:rPr>
          <w:color w:val="2F3444"/>
          <w:sz w:val="26"/>
          <w:szCs w:val="26"/>
        </w:rPr>
        <w:t xml:space="preserve">Субъекты учета </w:t>
      </w:r>
      <w:r w:rsidR="003A7EC4" w:rsidRPr="003A7EC4">
        <w:rPr>
          <w:color w:val="2F3444"/>
          <w:sz w:val="26"/>
          <w:szCs w:val="26"/>
        </w:rPr>
        <w:t xml:space="preserve">применяют освобождение от обязанностей плательщика </w:t>
      </w:r>
      <w:r w:rsidR="00315ADD">
        <w:rPr>
          <w:color w:val="2F3444"/>
          <w:sz w:val="26"/>
          <w:szCs w:val="26"/>
        </w:rPr>
        <w:t xml:space="preserve">налога на добавленную стоимость </w:t>
      </w:r>
      <w:r>
        <w:rPr>
          <w:color w:val="2F3444"/>
          <w:sz w:val="26"/>
          <w:szCs w:val="26"/>
        </w:rPr>
        <w:t>согласно стать</w:t>
      </w:r>
      <w:r w:rsidR="00046497">
        <w:rPr>
          <w:color w:val="2F3444"/>
          <w:sz w:val="26"/>
          <w:szCs w:val="26"/>
        </w:rPr>
        <w:t>е</w:t>
      </w:r>
      <w:r>
        <w:rPr>
          <w:color w:val="2F3444"/>
          <w:sz w:val="26"/>
          <w:szCs w:val="26"/>
        </w:rPr>
        <w:t xml:space="preserve"> </w:t>
      </w:r>
      <w:r w:rsidR="003A7EC4" w:rsidRPr="003A7EC4">
        <w:rPr>
          <w:color w:val="2F3444"/>
          <w:sz w:val="26"/>
          <w:szCs w:val="26"/>
        </w:rPr>
        <w:t>145 Н</w:t>
      </w:r>
      <w:r>
        <w:rPr>
          <w:color w:val="2F3444"/>
          <w:sz w:val="26"/>
          <w:szCs w:val="26"/>
        </w:rPr>
        <w:t>алогового кодекса</w:t>
      </w:r>
      <w:r w:rsidR="003A7EC4" w:rsidRPr="003A7EC4">
        <w:rPr>
          <w:color w:val="2F3444"/>
          <w:sz w:val="26"/>
          <w:szCs w:val="26"/>
        </w:rPr>
        <w:t>.</w:t>
      </w:r>
    </w:p>
    <w:p w:rsidR="004059DB" w:rsidRPr="004059DB" w:rsidRDefault="00046497" w:rsidP="004059DB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5.2. </w:t>
      </w:r>
      <w:r w:rsidR="003A7EC4" w:rsidRPr="003A7EC4">
        <w:rPr>
          <w:color w:val="2F3444"/>
          <w:sz w:val="26"/>
          <w:szCs w:val="26"/>
        </w:rPr>
        <w:t xml:space="preserve">Не </w:t>
      </w:r>
      <w:r w:rsidR="004059DB">
        <w:rPr>
          <w:color w:val="2F3444"/>
          <w:sz w:val="26"/>
          <w:szCs w:val="26"/>
        </w:rPr>
        <w:t xml:space="preserve">подлежит </w:t>
      </w:r>
      <w:r w:rsidR="003A7EC4" w:rsidRPr="003A7EC4">
        <w:rPr>
          <w:color w:val="2F3444"/>
          <w:sz w:val="26"/>
          <w:szCs w:val="26"/>
        </w:rPr>
        <w:t>налогообложению (освобождается от налогообложения) реализация</w:t>
      </w:r>
      <w:r w:rsidR="004059DB">
        <w:rPr>
          <w:color w:val="2F3444"/>
          <w:sz w:val="26"/>
          <w:szCs w:val="26"/>
        </w:rPr>
        <w:t xml:space="preserve"> </w:t>
      </w:r>
      <w:r w:rsidR="004059DB" w:rsidRPr="004059DB">
        <w:rPr>
          <w:color w:val="2F3444"/>
          <w:sz w:val="26"/>
          <w:szCs w:val="26"/>
        </w:rPr>
        <w:t>услуг связанных с исчислением и уплатой НДС, в порядке, установленном п</w:t>
      </w:r>
      <w:r>
        <w:rPr>
          <w:color w:val="2F3444"/>
          <w:sz w:val="26"/>
          <w:szCs w:val="26"/>
        </w:rPr>
        <w:t>унктом</w:t>
      </w:r>
      <w:r w:rsidR="004059DB" w:rsidRPr="004059DB">
        <w:rPr>
          <w:color w:val="2F3444"/>
          <w:sz w:val="26"/>
          <w:szCs w:val="26"/>
        </w:rPr>
        <w:t xml:space="preserve"> 4, </w:t>
      </w:r>
      <w:r>
        <w:rPr>
          <w:color w:val="2F3444"/>
          <w:sz w:val="26"/>
          <w:szCs w:val="26"/>
        </w:rPr>
        <w:t xml:space="preserve">пунктом </w:t>
      </w:r>
      <w:r w:rsidR="004059DB" w:rsidRPr="004059DB">
        <w:rPr>
          <w:color w:val="2F3444"/>
          <w:sz w:val="26"/>
          <w:szCs w:val="26"/>
        </w:rPr>
        <w:t xml:space="preserve">5, </w:t>
      </w:r>
      <w:r>
        <w:rPr>
          <w:color w:val="2F3444"/>
          <w:sz w:val="26"/>
          <w:szCs w:val="26"/>
        </w:rPr>
        <w:t xml:space="preserve">пунктом </w:t>
      </w:r>
      <w:r w:rsidR="004059DB" w:rsidRPr="004059DB">
        <w:rPr>
          <w:color w:val="2F3444"/>
          <w:sz w:val="26"/>
          <w:szCs w:val="26"/>
        </w:rPr>
        <w:t xml:space="preserve">14 </w:t>
      </w:r>
      <w:r>
        <w:rPr>
          <w:color w:val="2F3444"/>
          <w:sz w:val="26"/>
          <w:szCs w:val="26"/>
        </w:rPr>
        <w:t>части</w:t>
      </w:r>
      <w:r w:rsidR="004059DB" w:rsidRPr="004059DB">
        <w:rPr>
          <w:color w:val="2F3444"/>
          <w:sz w:val="26"/>
          <w:szCs w:val="26"/>
        </w:rPr>
        <w:t xml:space="preserve"> 2 ст</w:t>
      </w:r>
      <w:r>
        <w:rPr>
          <w:color w:val="2F3444"/>
          <w:sz w:val="26"/>
          <w:szCs w:val="26"/>
        </w:rPr>
        <w:t xml:space="preserve">атьи </w:t>
      </w:r>
      <w:r w:rsidR="004059DB" w:rsidRPr="004059DB">
        <w:rPr>
          <w:color w:val="2F3444"/>
          <w:sz w:val="26"/>
          <w:szCs w:val="26"/>
        </w:rPr>
        <w:t>149 Налогового кодекса.</w:t>
      </w:r>
    </w:p>
    <w:p w:rsidR="003A7EC4" w:rsidRPr="003A7EC4" w:rsidRDefault="00046497" w:rsidP="003A7EC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5.3. </w:t>
      </w:r>
      <w:r w:rsidR="003A7EC4" w:rsidRPr="003A7EC4">
        <w:rPr>
          <w:color w:val="2F3444"/>
          <w:sz w:val="26"/>
          <w:szCs w:val="26"/>
        </w:rPr>
        <w:t>Нумерация счетов-фактур производится в порядке возрастания номеров с начала календарного года.</w:t>
      </w:r>
    </w:p>
    <w:p w:rsidR="00046497" w:rsidRPr="00046497" w:rsidRDefault="00046497" w:rsidP="00046497">
      <w:pPr>
        <w:jc w:val="both"/>
        <w:rPr>
          <w:color w:val="2F3444"/>
          <w:sz w:val="26"/>
          <w:szCs w:val="26"/>
        </w:rPr>
      </w:pPr>
      <w:r w:rsidRPr="00046497">
        <w:rPr>
          <w:color w:val="2F3444"/>
          <w:sz w:val="26"/>
          <w:szCs w:val="26"/>
        </w:rPr>
        <w:t>5.4. Составление и оформление счетов-фактур осуществляется Централизованной бухгалтерией.</w:t>
      </w:r>
    </w:p>
    <w:p w:rsidR="00046497" w:rsidRPr="00046497" w:rsidRDefault="00046497" w:rsidP="00046497">
      <w:pPr>
        <w:jc w:val="both"/>
        <w:rPr>
          <w:color w:val="2F3444"/>
          <w:sz w:val="26"/>
          <w:szCs w:val="26"/>
        </w:rPr>
      </w:pPr>
      <w:r w:rsidRPr="00046497">
        <w:rPr>
          <w:color w:val="2F3444"/>
          <w:sz w:val="26"/>
          <w:szCs w:val="26"/>
        </w:rPr>
        <w:t>5.5. </w:t>
      </w:r>
      <w:r w:rsidR="00C14089">
        <w:rPr>
          <w:color w:val="2F3444"/>
          <w:sz w:val="26"/>
          <w:szCs w:val="26"/>
        </w:rPr>
        <w:t>К</w:t>
      </w:r>
      <w:r w:rsidRPr="00046497">
        <w:rPr>
          <w:color w:val="2F3444"/>
          <w:sz w:val="26"/>
          <w:szCs w:val="26"/>
        </w:rPr>
        <w:t xml:space="preserve">нига </w:t>
      </w:r>
      <w:r w:rsidR="00C14089">
        <w:rPr>
          <w:color w:val="2F3444"/>
          <w:sz w:val="26"/>
          <w:szCs w:val="26"/>
        </w:rPr>
        <w:t xml:space="preserve">покупок и книга </w:t>
      </w:r>
      <w:r w:rsidRPr="00046497">
        <w:rPr>
          <w:color w:val="2F3444"/>
          <w:sz w:val="26"/>
          <w:szCs w:val="26"/>
        </w:rPr>
        <w:t>продаж ведутся на бумажном носителе.</w:t>
      </w:r>
    </w:p>
    <w:p w:rsidR="00F83B54" w:rsidRDefault="00F83B54" w:rsidP="00F83B54">
      <w:pPr>
        <w:jc w:val="both"/>
        <w:rPr>
          <w:color w:val="2F3444"/>
          <w:sz w:val="26"/>
          <w:szCs w:val="26"/>
        </w:rPr>
      </w:pPr>
    </w:p>
    <w:p w:rsidR="003A7E8E" w:rsidRPr="00E259CD" w:rsidRDefault="003A7E8E" w:rsidP="003A7E8E">
      <w:pPr>
        <w:jc w:val="center"/>
        <w:rPr>
          <w:b/>
          <w:color w:val="2F3444"/>
          <w:sz w:val="26"/>
          <w:szCs w:val="26"/>
        </w:rPr>
      </w:pPr>
      <w:r>
        <w:rPr>
          <w:b/>
          <w:iCs/>
          <w:color w:val="2F3444"/>
          <w:sz w:val="26"/>
          <w:szCs w:val="26"/>
        </w:rPr>
        <w:t>6. </w:t>
      </w:r>
      <w:r w:rsidRPr="00E259CD">
        <w:rPr>
          <w:b/>
          <w:iCs/>
          <w:color w:val="2F3444"/>
          <w:sz w:val="26"/>
          <w:szCs w:val="26"/>
        </w:rPr>
        <w:t>Земельный налог</w:t>
      </w:r>
    </w:p>
    <w:p w:rsidR="003A7E8E" w:rsidRPr="00E259CD" w:rsidRDefault="003A7E8E" w:rsidP="003A7E8E">
      <w:pPr>
        <w:jc w:val="center"/>
        <w:rPr>
          <w:b/>
          <w:color w:val="2F3444"/>
          <w:sz w:val="26"/>
          <w:szCs w:val="26"/>
        </w:rPr>
      </w:pPr>
    </w:p>
    <w:p w:rsidR="003A7E8E" w:rsidRPr="00F83B54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6.1. </w:t>
      </w:r>
      <w:r w:rsidRPr="00F83B54">
        <w:rPr>
          <w:color w:val="2F3444"/>
          <w:sz w:val="26"/>
          <w:szCs w:val="26"/>
        </w:rPr>
        <w:t>Налогооблагаемая база по земельному налогу формируется согласно статьям 389, 390, 391</w:t>
      </w:r>
      <w:r>
        <w:rPr>
          <w:color w:val="2F3444"/>
          <w:sz w:val="26"/>
          <w:szCs w:val="26"/>
        </w:rPr>
        <w:t xml:space="preserve"> </w:t>
      </w:r>
      <w:r w:rsidRPr="00F83B54">
        <w:rPr>
          <w:color w:val="2F3444"/>
          <w:sz w:val="26"/>
          <w:szCs w:val="26"/>
        </w:rPr>
        <w:t>Налогового кодекса.</w:t>
      </w:r>
    </w:p>
    <w:p w:rsidR="005538C8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Pr="00F83B54">
        <w:rPr>
          <w:color w:val="2F3444"/>
          <w:sz w:val="26"/>
          <w:szCs w:val="26"/>
        </w:rPr>
        <w:t>.2</w:t>
      </w:r>
      <w:r>
        <w:rPr>
          <w:color w:val="2F3444"/>
          <w:sz w:val="26"/>
          <w:szCs w:val="26"/>
        </w:rPr>
        <w:t>. </w:t>
      </w:r>
      <w:r w:rsidRPr="00F83B54">
        <w:rPr>
          <w:color w:val="2F3444"/>
          <w:sz w:val="26"/>
          <w:szCs w:val="26"/>
        </w:rPr>
        <w:t>Налоговая ставка применяется в соответствии с местным законодательством согласно статье</w:t>
      </w:r>
      <w:r>
        <w:rPr>
          <w:color w:val="2F3444"/>
          <w:sz w:val="26"/>
          <w:szCs w:val="26"/>
        </w:rPr>
        <w:t xml:space="preserve"> </w:t>
      </w:r>
      <w:r w:rsidRPr="00F83B54">
        <w:rPr>
          <w:color w:val="2F3444"/>
          <w:sz w:val="26"/>
          <w:szCs w:val="26"/>
        </w:rPr>
        <w:t>394</w:t>
      </w:r>
      <w:r>
        <w:rPr>
          <w:color w:val="2F3444"/>
          <w:sz w:val="26"/>
          <w:szCs w:val="26"/>
        </w:rPr>
        <w:t xml:space="preserve"> </w:t>
      </w:r>
      <w:r w:rsidR="005538C8">
        <w:rPr>
          <w:color w:val="2F3444"/>
          <w:sz w:val="26"/>
          <w:szCs w:val="26"/>
        </w:rPr>
        <w:t>Налогового кодекса.</w:t>
      </w:r>
    </w:p>
    <w:p w:rsidR="003A7E8E" w:rsidRPr="00F83B54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Pr="00F83B54">
        <w:rPr>
          <w:color w:val="2F3444"/>
          <w:sz w:val="26"/>
          <w:szCs w:val="26"/>
        </w:rPr>
        <w:t>.3</w:t>
      </w:r>
      <w:r>
        <w:rPr>
          <w:color w:val="2F3444"/>
          <w:sz w:val="26"/>
          <w:szCs w:val="26"/>
        </w:rPr>
        <w:t>. </w:t>
      </w:r>
      <w:r w:rsidRPr="00F83B54">
        <w:rPr>
          <w:color w:val="2F3444"/>
          <w:sz w:val="26"/>
          <w:szCs w:val="26"/>
        </w:rPr>
        <w:t>Налоги и авансовые платежи по земельному налогу уплачиваются в местный бюджет по местонахождению субъекта учета и его структурных подразделений в порядке и сроки, предусмотренные статьей</w:t>
      </w:r>
      <w:r>
        <w:rPr>
          <w:color w:val="2F3444"/>
          <w:sz w:val="26"/>
          <w:szCs w:val="26"/>
        </w:rPr>
        <w:t xml:space="preserve"> 396 </w:t>
      </w:r>
      <w:r w:rsidRPr="00F83B54">
        <w:rPr>
          <w:color w:val="2F3444"/>
          <w:sz w:val="26"/>
          <w:szCs w:val="26"/>
        </w:rPr>
        <w:t>Налогового кодекса.</w:t>
      </w:r>
    </w:p>
    <w:p w:rsidR="003A7E8E" w:rsidRPr="00F83B54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</w:t>
      </w:r>
      <w:r w:rsidRPr="00F83B54">
        <w:rPr>
          <w:color w:val="2F3444"/>
          <w:sz w:val="26"/>
          <w:szCs w:val="26"/>
        </w:rPr>
        <w:t>.4.</w:t>
      </w:r>
      <w:r>
        <w:rPr>
          <w:color w:val="2F3444"/>
          <w:sz w:val="26"/>
          <w:szCs w:val="26"/>
        </w:rPr>
        <w:t> </w:t>
      </w:r>
      <w:r w:rsidRPr="00F83B54">
        <w:rPr>
          <w:color w:val="2F3444"/>
          <w:sz w:val="26"/>
          <w:szCs w:val="26"/>
        </w:rPr>
        <w:t>Налоговая база определяется как кадастровая стоимость земельных участков, признаваемых объектом налогообложения, по состоянию на 1 января года, являющегося налоговым периодом.</w:t>
      </w:r>
    </w:p>
    <w:p w:rsidR="003A7E8E" w:rsidRPr="00F83B54" w:rsidRDefault="003A7E8E" w:rsidP="003A7E8E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6.5. </w:t>
      </w:r>
      <w:r w:rsidRPr="00F83B54">
        <w:rPr>
          <w:color w:val="2F3444"/>
          <w:sz w:val="26"/>
          <w:szCs w:val="26"/>
        </w:rPr>
        <w:t>Ответственным за получение справок о кадастровой стоимости земельного участка, признаваемого объектом налогообложения, по состоянию на 1 января каждого года являются субъекты учета.</w:t>
      </w:r>
    </w:p>
    <w:p w:rsidR="003A7E8E" w:rsidRDefault="003A7E8E" w:rsidP="00F83B54">
      <w:pPr>
        <w:jc w:val="both"/>
        <w:rPr>
          <w:i/>
          <w:iCs/>
          <w:color w:val="2F3444"/>
          <w:sz w:val="26"/>
          <w:szCs w:val="26"/>
        </w:rPr>
      </w:pPr>
    </w:p>
    <w:p w:rsidR="00F83B54" w:rsidRPr="003A7E8E" w:rsidRDefault="00F83B54" w:rsidP="003A7E8E">
      <w:pPr>
        <w:jc w:val="center"/>
        <w:rPr>
          <w:b/>
          <w:color w:val="2F3444"/>
          <w:sz w:val="26"/>
          <w:szCs w:val="26"/>
        </w:rPr>
      </w:pPr>
      <w:r w:rsidRPr="003A7E8E">
        <w:rPr>
          <w:b/>
          <w:iCs/>
          <w:color w:val="2F3444"/>
          <w:sz w:val="26"/>
          <w:szCs w:val="26"/>
        </w:rPr>
        <w:t>7.</w:t>
      </w:r>
      <w:r w:rsidR="00441566">
        <w:rPr>
          <w:b/>
          <w:iCs/>
          <w:color w:val="2F3444"/>
          <w:sz w:val="26"/>
          <w:szCs w:val="26"/>
        </w:rPr>
        <w:t> </w:t>
      </w:r>
      <w:r w:rsidRPr="003A7E8E">
        <w:rPr>
          <w:b/>
          <w:iCs/>
          <w:color w:val="2F3444"/>
          <w:sz w:val="26"/>
          <w:szCs w:val="26"/>
        </w:rPr>
        <w:t>Налог на доходы физических лиц</w:t>
      </w:r>
      <w:r w:rsidR="003A7E8E">
        <w:rPr>
          <w:b/>
          <w:iCs/>
          <w:color w:val="2F3444"/>
          <w:sz w:val="26"/>
          <w:szCs w:val="26"/>
        </w:rPr>
        <w:t xml:space="preserve"> (НДФЛ)</w:t>
      </w:r>
    </w:p>
    <w:p w:rsidR="00F83B54" w:rsidRPr="003A7E8E" w:rsidRDefault="00F83B54" w:rsidP="003A7E8E">
      <w:pPr>
        <w:jc w:val="center"/>
        <w:rPr>
          <w:b/>
          <w:color w:val="2F3444"/>
          <w:sz w:val="26"/>
          <w:szCs w:val="26"/>
        </w:rPr>
      </w:pPr>
    </w:p>
    <w:p w:rsidR="00F83B54" w:rsidRPr="00F83B54" w:rsidRDefault="00E50C7D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7.1. </w:t>
      </w:r>
      <w:proofErr w:type="gramStart"/>
      <w:r w:rsidR="00F83B54" w:rsidRPr="00F83B54">
        <w:rPr>
          <w:color w:val="2F3444"/>
          <w:sz w:val="26"/>
          <w:szCs w:val="26"/>
        </w:rPr>
        <w:t>Контроль за</w:t>
      </w:r>
      <w:proofErr w:type="gramEnd"/>
      <w:r w:rsidR="00F83B54" w:rsidRPr="00F83B54">
        <w:rPr>
          <w:color w:val="2F3444"/>
          <w:sz w:val="26"/>
          <w:szCs w:val="26"/>
        </w:rPr>
        <w:t xml:space="preserve"> своевременностью исчисления и удержания </w:t>
      </w:r>
      <w:r w:rsidR="003A7E8E">
        <w:rPr>
          <w:color w:val="2F3444"/>
          <w:sz w:val="26"/>
          <w:szCs w:val="26"/>
        </w:rPr>
        <w:t>налога на доходы физических лиц</w:t>
      </w:r>
      <w:r w:rsidR="00F83B54" w:rsidRPr="00F83B54">
        <w:rPr>
          <w:color w:val="2F3444"/>
          <w:sz w:val="26"/>
          <w:szCs w:val="26"/>
        </w:rPr>
        <w:t>, правильностью составления аналитических регистров налогового учета возложен на Централизованную бухгалтерию.</w:t>
      </w:r>
    </w:p>
    <w:p w:rsidR="00F83B54" w:rsidRPr="00F83B54" w:rsidRDefault="00E50C7D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7.2. </w:t>
      </w:r>
      <w:r w:rsidR="00F83B54" w:rsidRPr="00F83B54">
        <w:rPr>
          <w:color w:val="2F3444"/>
          <w:sz w:val="26"/>
          <w:szCs w:val="26"/>
        </w:rPr>
        <w:t xml:space="preserve">Налоговый учет для целей выполнения обязанностей налогового агента по </w:t>
      </w:r>
      <w:r w:rsidR="003A7E8E">
        <w:rPr>
          <w:color w:val="2F3444"/>
          <w:sz w:val="26"/>
          <w:szCs w:val="26"/>
        </w:rPr>
        <w:t>налогу на доходы с физических лиц</w:t>
      </w:r>
      <w:r w:rsidR="00F83B54" w:rsidRPr="00F83B54">
        <w:rPr>
          <w:color w:val="2F3444"/>
          <w:sz w:val="26"/>
          <w:szCs w:val="26"/>
        </w:rPr>
        <w:t xml:space="preserve"> (определение налоговой базы и удержание налога) ведется на бумажных носителях и в электронном виде.</w:t>
      </w:r>
    </w:p>
    <w:p w:rsidR="00F83B54" w:rsidRPr="00F83B54" w:rsidRDefault="00E50C7D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7.3. </w:t>
      </w:r>
      <w:proofErr w:type="gramStart"/>
      <w:r w:rsidR="00F83B54" w:rsidRPr="00F83B54">
        <w:rPr>
          <w:color w:val="2F3444"/>
          <w:sz w:val="26"/>
          <w:szCs w:val="26"/>
        </w:rPr>
        <w:t>Контроль за</w:t>
      </w:r>
      <w:proofErr w:type="gramEnd"/>
      <w:r w:rsidR="00F83B54" w:rsidRPr="00F83B54">
        <w:rPr>
          <w:color w:val="2F3444"/>
          <w:sz w:val="26"/>
          <w:szCs w:val="26"/>
        </w:rPr>
        <w:t xml:space="preserve"> своевременностью сдачи сведений о доходах физических лиц истекшего налогового периода и суммах начисленных, удержанных и перечисленных в бюджет налогов возложен на Централизованную бухгалтерию.</w:t>
      </w:r>
    </w:p>
    <w:p w:rsidR="00F83B54" w:rsidRPr="00F83B54" w:rsidRDefault="00F83B54" w:rsidP="00F83B54">
      <w:pPr>
        <w:jc w:val="both"/>
        <w:rPr>
          <w:color w:val="2F3444"/>
          <w:sz w:val="26"/>
          <w:szCs w:val="26"/>
        </w:rPr>
      </w:pPr>
    </w:p>
    <w:p w:rsidR="00F83B54" w:rsidRPr="00441566" w:rsidRDefault="00441566" w:rsidP="00441566">
      <w:pPr>
        <w:jc w:val="center"/>
        <w:rPr>
          <w:b/>
          <w:color w:val="2F3444"/>
          <w:sz w:val="26"/>
          <w:szCs w:val="26"/>
        </w:rPr>
      </w:pPr>
      <w:r w:rsidRPr="00441566">
        <w:rPr>
          <w:b/>
          <w:iCs/>
          <w:color w:val="2F3444"/>
          <w:sz w:val="26"/>
          <w:szCs w:val="26"/>
        </w:rPr>
        <w:t>8</w:t>
      </w:r>
      <w:r w:rsidR="00F83B54" w:rsidRPr="00441566">
        <w:rPr>
          <w:b/>
          <w:iCs/>
          <w:color w:val="2F3444"/>
          <w:sz w:val="26"/>
          <w:szCs w:val="26"/>
        </w:rPr>
        <w:t>.</w:t>
      </w:r>
      <w:r w:rsidR="00F83B54" w:rsidRPr="00441566">
        <w:rPr>
          <w:b/>
          <w:color w:val="2F3444"/>
          <w:sz w:val="26"/>
          <w:szCs w:val="26"/>
        </w:rPr>
        <w:t> </w:t>
      </w:r>
      <w:r w:rsidR="00F83B54" w:rsidRPr="00441566">
        <w:rPr>
          <w:b/>
          <w:iCs/>
          <w:color w:val="2F3444"/>
          <w:sz w:val="26"/>
          <w:szCs w:val="26"/>
        </w:rPr>
        <w:t>Единый налог при упрощенной системе налогообложения</w:t>
      </w:r>
    </w:p>
    <w:p w:rsidR="00F83B54" w:rsidRPr="00441566" w:rsidRDefault="00F83B54" w:rsidP="00441566">
      <w:pPr>
        <w:jc w:val="center"/>
        <w:rPr>
          <w:b/>
          <w:color w:val="2F3444"/>
          <w:sz w:val="26"/>
          <w:szCs w:val="26"/>
          <w:highlight w:val="yellow"/>
        </w:rPr>
      </w:pPr>
    </w:p>
    <w:p w:rsidR="00441566" w:rsidRPr="00CF2969" w:rsidRDefault="00CF2969" w:rsidP="00F83B54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8.1. </w:t>
      </w:r>
      <w:r w:rsidR="00F83B54" w:rsidRPr="00CF2969">
        <w:rPr>
          <w:color w:val="2F3444"/>
          <w:sz w:val="26"/>
          <w:szCs w:val="26"/>
        </w:rPr>
        <w:t xml:space="preserve">Упрощенная система налогообложения применяется </w:t>
      </w:r>
      <w:r w:rsidR="00441566" w:rsidRPr="00CF2969">
        <w:rPr>
          <w:color w:val="2F3444"/>
          <w:sz w:val="26"/>
          <w:szCs w:val="26"/>
        </w:rPr>
        <w:t>у следующих субъектов учета:</w:t>
      </w:r>
    </w:p>
    <w:p w:rsidR="00441566" w:rsidRPr="00CF2969" w:rsidRDefault="00441566" w:rsidP="00F83B54">
      <w:pPr>
        <w:jc w:val="both"/>
        <w:rPr>
          <w:color w:val="2F3444"/>
          <w:sz w:val="26"/>
          <w:szCs w:val="26"/>
        </w:rPr>
      </w:pPr>
      <w:r w:rsidRPr="00CF2969">
        <w:rPr>
          <w:color w:val="2F3444"/>
          <w:sz w:val="26"/>
          <w:szCs w:val="26"/>
        </w:rPr>
        <w:t>- муниципальное автономное дошкольное образовательное учреждение детский сад № 11 «Звездочка»;</w:t>
      </w:r>
    </w:p>
    <w:p w:rsidR="00441566" w:rsidRPr="00CF2969" w:rsidRDefault="00441566" w:rsidP="00441566">
      <w:pPr>
        <w:jc w:val="both"/>
        <w:rPr>
          <w:color w:val="2F3444"/>
          <w:sz w:val="26"/>
          <w:szCs w:val="26"/>
        </w:rPr>
      </w:pPr>
      <w:r w:rsidRPr="00CF2969">
        <w:rPr>
          <w:color w:val="2F3444"/>
          <w:sz w:val="26"/>
          <w:szCs w:val="26"/>
        </w:rPr>
        <w:lastRenderedPageBreak/>
        <w:t>- муниципальное автономное дошкольное образовательное учреждение детский сад № 47 «</w:t>
      </w:r>
      <w:proofErr w:type="spellStart"/>
      <w:r w:rsidRPr="00CF2969">
        <w:rPr>
          <w:color w:val="2F3444"/>
          <w:sz w:val="26"/>
          <w:szCs w:val="26"/>
        </w:rPr>
        <w:t>Лесовичок</w:t>
      </w:r>
      <w:proofErr w:type="spellEnd"/>
      <w:r w:rsidRPr="00CF2969">
        <w:rPr>
          <w:color w:val="2F3444"/>
          <w:sz w:val="26"/>
          <w:szCs w:val="26"/>
        </w:rPr>
        <w:t>»;</w:t>
      </w:r>
    </w:p>
    <w:p w:rsidR="00441566" w:rsidRPr="00CF2969" w:rsidRDefault="00441566" w:rsidP="00441566">
      <w:pPr>
        <w:jc w:val="both"/>
        <w:rPr>
          <w:color w:val="2F3444"/>
          <w:sz w:val="26"/>
          <w:szCs w:val="26"/>
        </w:rPr>
      </w:pPr>
      <w:r w:rsidRPr="00CF2969">
        <w:rPr>
          <w:color w:val="2F3444"/>
          <w:sz w:val="26"/>
          <w:szCs w:val="26"/>
        </w:rPr>
        <w:t>- муниципальное автономное дошкольное образовательное учреждение детский сад № 69 «Ладушки»;</w:t>
      </w:r>
    </w:p>
    <w:p w:rsidR="00441566" w:rsidRPr="00CF2969" w:rsidRDefault="00441566" w:rsidP="00441566">
      <w:pPr>
        <w:jc w:val="both"/>
        <w:rPr>
          <w:color w:val="2F3444"/>
          <w:sz w:val="26"/>
          <w:szCs w:val="26"/>
        </w:rPr>
      </w:pPr>
      <w:r w:rsidRPr="00CF2969">
        <w:rPr>
          <w:color w:val="2F3444"/>
          <w:sz w:val="26"/>
          <w:szCs w:val="26"/>
        </w:rPr>
        <w:t>- муниципальное автономное дошкольное образовательное учреждение детский сад № 73 «Мишутка».</w:t>
      </w:r>
    </w:p>
    <w:p w:rsidR="00441566" w:rsidRDefault="00CF2969" w:rsidP="0044156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8</w:t>
      </w:r>
      <w:r w:rsidR="00441566" w:rsidRPr="00CF2969">
        <w:rPr>
          <w:color w:val="2F3444"/>
          <w:sz w:val="26"/>
          <w:szCs w:val="26"/>
        </w:rPr>
        <w:t>.2. </w:t>
      </w:r>
      <w:r w:rsidRPr="00CF2969">
        <w:rPr>
          <w:color w:val="2F3444"/>
          <w:sz w:val="26"/>
          <w:szCs w:val="26"/>
        </w:rPr>
        <w:t>Объектом налогообло</w:t>
      </w:r>
      <w:r w:rsidR="00441566" w:rsidRPr="00CF2969">
        <w:rPr>
          <w:color w:val="2F3444"/>
          <w:sz w:val="26"/>
          <w:szCs w:val="26"/>
        </w:rPr>
        <w:t>жения являются доходы по ставке 6%.</w:t>
      </w: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8166F0" w:rsidRDefault="008166F0" w:rsidP="00441566">
      <w:pPr>
        <w:jc w:val="both"/>
        <w:rPr>
          <w:color w:val="2F3444"/>
          <w:sz w:val="26"/>
          <w:szCs w:val="26"/>
        </w:rPr>
      </w:pPr>
    </w:p>
    <w:p w:rsidR="008166F0" w:rsidRDefault="008166F0" w:rsidP="00441566">
      <w:pPr>
        <w:jc w:val="both"/>
        <w:rPr>
          <w:color w:val="2F3444"/>
          <w:sz w:val="26"/>
          <w:szCs w:val="26"/>
        </w:rPr>
      </w:pPr>
    </w:p>
    <w:p w:rsidR="009C36B1" w:rsidRDefault="009C36B1" w:rsidP="00441566">
      <w:pPr>
        <w:jc w:val="both"/>
        <w:rPr>
          <w:color w:val="2F3444"/>
          <w:sz w:val="26"/>
          <w:szCs w:val="26"/>
        </w:rPr>
      </w:pPr>
    </w:p>
    <w:p w:rsidR="00D07FF7" w:rsidRDefault="00A1418C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07FF7">
        <w:rPr>
          <w:rFonts w:ascii="Times New Roman" w:hAnsi="Times New Roman" w:cs="Times New Roman"/>
          <w:sz w:val="26"/>
          <w:szCs w:val="26"/>
        </w:rPr>
        <w:t xml:space="preserve">риложение № 1 </w:t>
      </w:r>
      <w:proofErr w:type="gramStart"/>
      <w:r w:rsidR="00D07FF7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07FF7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Единой учетной политике</w:t>
      </w:r>
    </w:p>
    <w:p w:rsidR="00D07FF7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</w:p>
    <w:p w:rsidR="00D07FF7" w:rsidRPr="00D07FF7" w:rsidRDefault="00D07FF7" w:rsidP="00D07FF7">
      <w:pPr>
        <w:pStyle w:val="ab"/>
        <w:outlineLvl w:val="0"/>
        <w:rPr>
          <w:rFonts w:ascii="Times New Roman" w:hAnsi="Times New Roman"/>
          <w:sz w:val="26"/>
          <w:szCs w:val="26"/>
        </w:rPr>
      </w:pPr>
      <w:r w:rsidRPr="00D07FF7">
        <w:rPr>
          <w:rFonts w:ascii="Times New Roman" w:hAnsi="Times New Roman"/>
          <w:sz w:val="26"/>
          <w:szCs w:val="26"/>
        </w:rPr>
        <w:t>Список учреждений, осуществляющих бухгалтерский учет через Централизованную бухгалтерию</w:t>
      </w:r>
    </w:p>
    <w:tbl>
      <w:tblPr>
        <w:tblW w:w="96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8936"/>
      </w:tblGrid>
      <w:tr w:rsidR="00D07FF7" w:rsidTr="00D07FF7">
        <w:trPr>
          <w:trHeight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№ </w:t>
            </w:r>
          </w:p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учреждения</w:t>
            </w:r>
          </w:p>
        </w:tc>
      </w:tr>
      <w:tr w:rsidR="00D07FF7" w:rsidTr="00D07FF7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№2»</w:t>
            </w:r>
          </w:p>
        </w:tc>
      </w:tr>
      <w:tr w:rsidR="00D07FF7" w:rsidTr="00D07FF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МАОУ «ОК «Лицей №3» имени С.П. </w:t>
            </w:r>
            <w:proofErr w:type="spellStart"/>
            <w:r>
              <w:rPr>
                <w:color w:val="000000"/>
              </w:rPr>
              <w:t>Угаровой</w:t>
            </w:r>
            <w:proofErr w:type="spellEnd"/>
          </w:p>
        </w:tc>
      </w:tr>
      <w:tr w:rsidR="00D07FF7" w:rsidTr="00D07FF7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№5 с углубленным изучением отдельных предметов»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«СОШ №6» 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№7»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№8»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№9»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№11»</w:t>
            </w:r>
          </w:p>
        </w:tc>
      </w:tr>
      <w:tr w:rsidR="00D07FF7" w:rsidTr="00D07FF7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школа №12 с углубленным изучением отдельных предметов»</w:t>
            </w:r>
          </w:p>
        </w:tc>
      </w:tr>
      <w:tr w:rsidR="00D07FF7" w:rsidTr="00D07FF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«ЦО Перспектива»</w:t>
            </w:r>
          </w:p>
        </w:tc>
      </w:tr>
      <w:tr w:rsidR="00D07FF7" w:rsidTr="00D07FF7">
        <w:trPr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№14» имени А.М. Мамонова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№15»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№16 с УИОП»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школа №17» 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«Гимназия №18»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МАОУ «СШ №19 – корпус кадет «Виктория» 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№21»</w:t>
            </w:r>
          </w:p>
        </w:tc>
      </w:tr>
      <w:tr w:rsidR="00D07FF7" w:rsidTr="00D07FF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«ЦО - СШ №22» </w:t>
            </w:r>
          </w:p>
        </w:tc>
      </w:tr>
      <w:tr w:rsidR="00D07FF7" w:rsidTr="00D07FF7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«ОШ №23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«СОШ №24 с углубленным изучением отдельных предметов»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«СОШ №27 с УИОП»</w:t>
            </w:r>
          </w:p>
        </w:tc>
      </w:tr>
      <w:tr w:rsidR="00D07FF7" w:rsidTr="00D07FF7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№28 с углубленным изучением отдельных предметов имени А.А. </w:t>
            </w:r>
            <w:proofErr w:type="spellStart"/>
            <w:r>
              <w:rPr>
                <w:color w:val="000000"/>
              </w:rPr>
              <w:t>Угарова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«СОШ №30»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«НОШ №31»</w:t>
            </w:r>
          </w:p>
        </w:tc>
      </w:tr>
      <w:tr w:rsidR="00D07FF7" w:rsidTr="00D07FF7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«СПШ № 33»</w:t>
            </w:r>
          </w:p>
        </w:tc>
      </w:tr>
      <w:tr w:rsidR="00D07FF7" w:rsidTr="00D07FF7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школа №34» </w:t>
            </w:r>
            <w:proofErr w:type="spellStart"/>
            <w:r>
              <w:rPr>
                <w:color w:val="000000"/>
              </w:rPr>
              <w:t>Старооскольского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«ООШ №36»</w:t>
            </w:r>
          </w:p>
        </w:tc>
      </w:tr>
      <w:tr w:rsidR="00D07FF7" w:rsidTr="00D07FF7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МАОУ «СОШ №40»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«Архангельская ООШ»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«Основная общеобразовательная Владимировская школа»</w:t>
            </w:r>
          </w:p>
        </w:tc>
      </w:tr>
      <w:tr w:rsidR="00D07FF7" w:rsidTr="00D07FF7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</w:t>
            </w:r>
            <w:proofErr w:type="spellStart"/>
            <w:r>
              <w:rPr>
                <w:color w:val="000000"/>
              </w:rPr>
              <w:t>Городищенская</w:t>
            </w:r>
            <w:proofErr w:type="spellEnd"/>
            <w:r>
              <w:rPr>
                <w:color w:val="000000"/>
              </w:rPr>
              <w:t xml:space="preserve"> школа с углубленным изучением отдельных предметов»»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«Основная общеобразовательная Дмитриевская школа»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«Основная общеобразовательная Знаменская школа»</w:t>
            </w:r>
          </w:p>
        </w:tc>
      </w:tr>
      <w:tr w:rsidR="00D07FF7" w:rsidTr="00D07FF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«Средняя общеобразовательная Ивановская школа»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«Основная общеобразовательная </w:t>
            </w:r>
            <w:proofErr w:type="spellStart"/>
            <w:r>
              <w:rPr>
                <w:color w:val="000000"/>
              </w:rPr>
              <w:t>Каплинская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«Котовская ООШ»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Крутовская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«Курская ООШ»</w:t>
            </w:r>
          </w:p>
        </w:tc>
      </w:tr>
      <w:tr w:rsidR="00D07FF7" w:rsidTr="00D07FF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«Средняя общеобразовательная </w:t>
            </w:r>
            <w:proofErr w:type="spellStart"/>
            <w:r>
              <w:rPr>
                <w:color w:val="000000"/>
              </w:rPr>
              <w:t>Монаковская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«Основная общеобразовательная </w:t>
            </w:r>
            <w:proofErr w:type="spellStart"/>
            <w:r>
              <w:rPr>
                <w:color w:val="000000"/>
              </w:rPr>
              <w:t>Незнамовская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«Основная общеобразовательная </w:t>
            </w:r>
            <w:proofErr w:type="spellStart"/>
            <w:r>
              <w:rPr>
                <w:color w:val="000000"/>
              </w:rPr>
              <w:t>Обуховская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D07FF7" w:rsidTr="00D07FF7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«ОК «Озёрки»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МБОУ «Основная общеобразовательная </w:t>
            </w:r>
            <w:proofErr w:type="spellStart"/>
            <w:r>
              <w:rPr>
                <w:color w:val="000000"/>
              </w:rPr>
              <w:t>Песчанская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Потуданская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Роговатовская</w:t>
            </w:r>
            <w:proofErr w:type="spellEnd"/>
            <w:r>
              <w:rPr>
                <w:color w:val="000000"/>
              </w:rPr>
              <w:t xml:space="preserve"> СОШ с УИОП»</w:t>
            </w:r>
          </w:p>
        </w:tc>
      </w:tr>
      <w:tr w:rsidR="00D07FF7" w:rsidTr="00D07FF7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«Основная общеобразовательная Солдатская школа»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Сорокинская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Тереховская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D07FF7" w:rsidTr="00D07FF7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F7" w:rsidRDefault="00D07FF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Шаталовская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 "Лучик"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 "Колокольчик"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 "Василёк"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№5 "Незабудка"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№7 "Лесная поляна"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№10 "Светлячок"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МАДОУ ДС №11 "Звёздочка"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№12 "Ёлочка"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 14 "Солнышко"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59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№15 "</w:t>
            </w:r>
            <w:proofErr w:type="spellStart"/>
            <w:r>
              <w:t>Дюймовочка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№16 "</w:t>
            </w:r>
            <w:proofErr w:type="spellStart"/>
            <w:r>
              <w:t>Ивушка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№19 "Родничок"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№20 "Калинка"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№21 "Сказка"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№22 "Улыбка"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№24 "Берёзка"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№25 "Троицкий"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 26 "Солнышко"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№27 "Берёзка"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69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№28 "Ладушки"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№29 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№30 "Одуванчик"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№31 "Журавлик"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 32 "Дружные ребята"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№33 "</w:t>
            </w:r>
            <w:proofErr w:type="spellStart"/>
            <w:r>
              <w:t>Снежанка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 37 "Соловушка"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№40 "Золотая рыбка"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№41 "</w:t>
            </w:r>
            <w:proofErr w:type="spellStart"/>
            <w:r>
              <w:t>Семицветик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№42 "Малинка"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79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 44 "Золушка"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№45 "Росинка"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№46 "Вишенка"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МАДОУ ДС №47 "</w:t>
            </w:r>
            <w:proofErr w:type="spellStart"/>
            <w:r>
              <w:t>Лесовичок</w:t>
            </w:r>
            <w:proofErr w:type="spellEnd"/>
            <w:r>
              <w:t>"</w:t>
            </w:r>
          </w:p>
        </w:tc>
      </w:tr>
      <w:tr w:rsidR="00D07FF7" w:rsidTr="00667B7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lastRenderedPageBreak/>
              <w:t>83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№52 "Ласточка"</w:t>
            </w:r>
          </w:p>
        </w:tc>
      </w:tr>
      <w:tr w:rsidR="00BE5DF8" w:rsidTr="00667B7B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F8" w:rsidRDefault="00BE5DF8">
            <w:pPr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F8" w:rsidRDefault="00BE5DF8">
            <w:pPr>
              <w:ind w:left="-108"/>
            </w:pPr>
          </w:p>
        </w:tc>
      </w:tr>
      <w:tr w:rsidR="00D07FF7" w:rsidTr="00667B7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№57 "Радуга"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№61 "</w:t>
            </w:r>
            <w:proofErr w:type="spellStart"/>
            <w:r>
              <w:t>Семицветик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№62 "Золотой улей"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№63 "Машенька"</w:t>
            </w:r>
          </w:p>
        </w:tc>
      </w:tr>
      <w:tr w:rsidR="00D07FF7" w:rsidTr="00D07FF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№64 "Искорка"</w:t>
            </w:r>
          </w:p>
        </w:tc>
      </w:tr>
      <w:tr w:rsidR="00D07FF7" w:rsidTr="00D07FF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89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№65 "Колосок"</w:t>
            </w:r>
          </w:p>
        </w:tc>
      </w:tr>
      <w:tr w:rsidR="00D07FF7" w:rsidTr="00D07F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№66 "</w:t>
            </w:r>
            <w:proofErr w:type="spellStart"/>
            <w:r>
              <w:t>Журавушка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№67 "Аистёнок"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№68 "Ромашка"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МАДОУ детский сад №69 "Ладушки"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№71 "Почемучка"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№72 "Акварель"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МАДОУ ДС № 73 "Мишутка"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ДС №123 "Тополёк"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"Архангельский ДС "Антошка"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99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Городищенский</w:t>
            </w:r>
            <w:proofErr w:type="spellEnd"/>
            <w:r>
              <w:t xml:space="preserve"> ДС "Аленький цветочек"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"Дмитриевский ДС "Гнёздышко"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"Котовский ДС "Облачко"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Лапыгинский</w:t>
            </w:r>
            <w:proofErr w:type="spellEnd"/>
            <w:r>
              <w:t xml:space="preserve"> ДС "Пчелка"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Незнамовский</w:t>
            </w:r>
            <w:proofErr w:type="spellEnd"/>
            <w:r>
              <w:t xml:space="preserve"> ДС "Боровичок"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Обуховский</w:t>
            </w:r>
            <w:proofErr w:type="spellEnd"/>
            <w:r>
              <w:t xml:space="preserve"> ДС "Земляничка"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Потуданский</w:t>
            </w:r>
            <w:proofErr w:type="spellEnd"/>
            <w:r>
              <w:t xml:space="preserve"> ДС "Капелька"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Роговатовский</w:t>
            </w:r>
            <w:proofErr w:type="spellEnd"/>
            <w:r>
              <w:t xml:space="preserve"> ДС "Зорька"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gramStart"/>
            <w:r>
              <w:t>Солдатский</w:t>
            </w:r>
            <w:proofErr w:type="gramEnd"/>
            <w:r>
              <w:t xml:space="preserve"> ДС "Облачко"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Сорокинский</w:t>
            </w:r>
            <w:proofErr w:type="spellEnd"/>
            <w:r>
              <w:t xml:space="preserve"> ДС "Золотой ключик"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109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Федосеевский</w:t>
            </w:r>
            <w:proofErr w:type="spellEnd"/>
            <w:r>
              <w:t xml:space="preserve"> ДС "Яблочко"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МБДОУ "</w:t>
            </w:r>
            <w:proofErr w:type="spellStart"/>
            <w:r>
              <w:t>Шаталовский</w:t>
            </w:r>
            <w:proofErr w:type="spellEnd"/>
            <w:r>
              <w:t xml:space="preserve"> ДС "Крепыш"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ДО «ЦЭБО»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ДО «ЦТТ и ПО»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ДО "Ц</w:t>
            </w:r>
            <w:proofErr w:type="gramStart"/>
            <w:r>
              <w:t>Д(</w:t>
            </w:r>
            <w:proofErr w:type="gramEnd"/>
            <w:r>
              <w:t>Ю)ТТ №2"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ДО "ЦДО "Одаренность"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ДО "</w:t>
            </w:r>
            <w:proofErr w:type="spellStart"/>
            <w:r>
              <w:t>ЦДЮТиЭ</w:t>
            </w:r>
            <w:proofErr w:type="spellEnd"/>
            <w:r>
              <w:t>"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«ЦППМ и СП»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117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«СЦОКО»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ДПО «СОИРО»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119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МБУ «ДЗОЛ «Радуга»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120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 xml:space="preserve">Управление образования администрации </w:t>
            </w:r>
            <w:proofErr w:type="spellStart"/>
            <w:r>
              <w:t>Старооскольского</w:t>
            </w:r>
            <w:proofErr w:type="spellEnd"/>
            <w:r>
              <w:t xml:space="preserve"> городского округа </w:t>
            </w:r>
          </w:p>
        </w:tc>
      </w:tr>
      <w:tr w:rsidR="00D07FF7" w:rsidTr="00D07F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F7" w:rsidRDefault="00D07FF7">
            <w:pPr>
              <w:jc w:val="center"/>
            </w:pPr>
            <w:r>
              <w:t>121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FF7" w:rsidRDefault="00D07FF7">
            <w:pPr>
              <w:ind w:left="-108"/>
            </w:pPr>
            <w:r>
              <w:t>МКУ "ЦБО и РО"</w:t>
            </w:r>
          </w:p>
        </w:tc>
      </w:tr>
    </w:tbl>
    <w:p w:rsidR="00D07FF7" w:rsidRDefault="00D07FF7" w:rsidP="00D07FF7">
      <w:pPr>
        <w:rPr>
          <w:sz w:val="22"/>
          <w:szCs w:val="22"/>
          <w:lang w:eastAsia="en-US"/>
        </w:rPr>
      </w:pPr>
    </w:p>
    <w:p w:rsidR="00D07FF7" w:rsidRDefault="00D07FF7" w:rsidP="00D07FF7"/>
    <w:p w:rsidR="00D07FF7" w:rsidRDefault="00D07FF7" w:rsidP="00D07FF7"/>
    <w:p w:rsidR="00D07FF7" w:rsidRDefault="00D07FF7" w:rsidP="00D07FF7"/>
    <w:p w:rsidR="00D07FF7" w:rsidRDefault="00D07FF7" w:rsidP="00D07FF7"/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Pr="00344DA1" w:rsidRDefault="009A4E86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07FF7" w:rsidRPr="00344DA1">
        <w:rPr>
          <w:rFonts w:ascii="Times New Roman" w:hAnsi="Times New Roman" w:cs="Times New Roman"/>
          <w:sz w:val="26"/>
          <w:szCs w:val="26"/>
        </w:rPr>
        <w:t xml:space="preserve">риложение № 2 </w:t>
      </w:r>
      <w:proofErr w:type="gramStart"/>
      <w:r w:rsidR="00D07FF7" w:rsidRPr="00344DA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07FF7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344DA1">
        <w:rPr>
          <w:rFonts w:ascii="Times New Roman" w:hAnsi="Times New Roman" w:cs="Times New Roman"/>
          <w:sz w:val="26"/>
          <w:szCs w:val="26"/>
        </w:rPr>
        <w:t>диной учетной политике</w:t>
      </w:r>
    </w:p>
    <w:p w:rsidR="00D07FF7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</w:p>
    <w:p w:rsidR="00D07FF7" w:rsidRPr="00344DA1" w:rsidRDefault="00D07FF7" w:rsidP="00D07FF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44DA1">
        <w:rPr>
          <w:b/>
          <w:bCs/>
          <w:color w:val="000000"/>
          <w:sz w:val="26"/>
          <w:szCs w:val="26"/>
        </w:rPr>
        <w:t>Рабочий план счетов</w:t>
      </w:r>
    </w:p>
    <w:p w:rsidR="00D07FF7" w:rsidRPr="00344DA1" w:rsidRDefault="00D07FF7" w:rsidP="00D07FF7">
      <w:pPr>
        <w:pStyle w:val="af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8363"/>
      </w:tblGrid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Счет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D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Наменование</w:t>
            </w:r>
            <w:proofErr w:type="spellEnd"/>
            <w:r w:rsidRPr="00344D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счета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0з99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Технический,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забалансовый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1з01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в пользовании  бюджет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1з02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Материальные ценности, принятые на ответственное хранение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Расчетные документы, неоплаченные в срок из-за отсутствия средств на счете государственного (муниципального) учреждения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стоимостью до 3000 рублей включительно в     эксплуатации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Периодические издания для пользования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1з26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Имущество, переданное в безвозмездное пользование (1)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Машины и оборудование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110135000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110136000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и хозяйственный инвентарь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110138000б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 (Библиотечный фонд)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110434000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машин и оборудования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110435000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транспортных средств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110436000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производственного и хозяйственного инвентаря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110438000б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 (Библиотечный фонд)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110449000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Права пользования 110449000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110534000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Строительные материалы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110535000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110536000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материальные запасы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Капитальные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вложение в ОС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111149000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Права пользования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непроизведенными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активами (111149000)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Касса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120433000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Участие в государственных (муниципальных) учреждениях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120551000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поступлениям текущего характера от других бюджетов бюджетной системы Российской Федерации (120551000)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услуги связи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 коммунальные услуги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услуги по содержанию имущества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  приобретение основных средств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120641000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 (120641000)</w:t>
            </w:r>
          </w:p>
        </w:tc>
      </w:tr>
      <w:tr w:rsidR="00D07FF7" w:rsidRPr="00344DA1" w:rsidTr="00D07FF7">
        <w:trPr>
          <w:trHeight w:val="74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120646000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(120646000)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121002000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финансовым органом по поступлениям в бюджет (121002000)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121003000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операциям с наличными денежными средствами получателя бюджетных средств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заработной плате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оплате услуг связи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коммунальных услуг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прочих услуг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130229000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арендной плате за пользование земельными участками и другими обособленными природными объектами (130229000)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основных средств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материальных запасов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130241000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 (130241000)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130262000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пособиям по социальной помощи населению в денежной форме (130262000)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130266000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социальным пособиям и компенсациям персоналу в денежной форме (130266000)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130301000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130302000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130306000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обязательному социальному страхованию от несчастных  случаев на  производстве и профессиональных заболеваний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130307000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 ФОМС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130310000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 (ПФС)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130403000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удержаниям из выплат  по оплате труда (130403000)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130405000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платежам из бюджета с финансовым органом (130405000)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учреждения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учреждения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140140000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будущих периодов (140140000)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140150000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будущих периодов (140150000)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140161000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Резервы предстоящих расходов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150113000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150115000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 ЛБО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ЛБО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150135000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ЛБО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бюджетные обязательства текущего года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150212000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денежные обязательства текущего года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150313000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150315000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 бюджетные ассигнования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 (на 2 год) для Совета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 ЛБО (на 2 год) для Совета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 (на 3 год) для Совета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150335000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 ЛБО (на 3 год) для Совета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в пользовании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Материальные ценности, принятые на ответственное хранение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Бланки строгой отчетности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Сомнительная задолженность (2з04)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Переходящие награды, призы, кубки и ценные подарки, сувениры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2з09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Запасные части к транспортным средствам, выданные взамен        изношенных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небюджет</w:t>
            </w:r>
            <w:proofErr w:type="spellEnd"/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) учреждения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Поступления денежных средств (2з17)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Выбытия денежных средств (2з18)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2з2052100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Расчеты с плательщиками доходов от собственности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ind w:righ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стоимостью до 3000 рублей включительно в эксплуатации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небюджет</w:t>
            </w:r>
            <w:proofErr w:type="spellEnd"/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Материальные ценности, полученные по централизованному снабжению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Периодические издания для пользования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небюджет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2з28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 принятие неисключительных прав (лицензии, антивирусы) 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2з33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 принятие выполненных услуг(2)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Нежилые помещения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ОЦ Нежилые помещения - иное движимое имущество учреждения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вижимое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210124000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Машины и оборудование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ОЦИ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ЦИ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и хозяйственный инвентарь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ОЦИ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Нежилые помещения - иное движимое имущество учреждения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вижимое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Сооружения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вижимое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Машины и оборудование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и хозяйственный инвентарь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Библиотечный фонд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210138000б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средства, библиотечный фонд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нежилых помещений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ЦО Нежилые помещения - иное движимое имущество учреждения 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210424000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машин и оборудования ОЦДИ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транспортных средств ОЦДИ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производственного и хозяйственного инвентаря ОЦДИ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Нежилые помещения - иное движимое имущество учреждения 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сооружений ДИ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машин и оборудования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транспортных средств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производственного и хозяйственного инвентаря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210438000б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ОС, библиотечного фонда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Медикаменты и перевязочные средства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Продукты питания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Горюче-смазочные материалы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Строительные материалы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210536000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материальные запасы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Капитальные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вложение в ОС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210634000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Вложения в материальные запасы - иное движимое имущество (210634000)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210960000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Себестоимость готовой продукции, работ, услуг (210960000)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220111000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учреждения на банковских счетах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Касса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220521000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плательщиками доходов от собственности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220531000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доходам от оказания платных услуг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220535000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условным арендным платежам (220535000)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220555000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 (220555000)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220574000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с дебиторами по доходам от реализации активов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220623000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 коммунальные услуги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220626000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прочие услуги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220627000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авансам по страхованию (220627000)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  приобретение основных средств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220634000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  приобретение материальных запасов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220812000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 (220812000)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220826000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оплате прочих работ, услуг (220826000)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220934000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доходам от компенсации затрат (220934000)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220941000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доходам от штрафных санкций за нарушение условий контрактов (договоров) (220941000)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220974000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недостачам материальных запасов  (приносящая доход деятельность)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221003000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операциям с наличными денежными средствами получателя бюджетных средств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221005000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прочими дебиторами 2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221006000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учредителем 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заработной плате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оплате услуг связи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оплате транспортных услуг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оплате коммунальных услуг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оплате услуг по содержанию имущества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оплате прочих услуг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приобретению основных средств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поставщиками и подрядчиками по приобретению материальных запасов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230293000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штрафам за нарушение условий контрактов (договоров) (230293000)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230296000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иным выплатам текущего характера физическим лицам (230296000)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доходы физических лиц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 (ФСС)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прибыль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прочим платежам в бюдже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обязательному социальному страхованию от несчастных случаев на производстве и профессиональных заболеваний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230307000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ФОМС (ФФОМС)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 (ПФС)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230312000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имущество организаци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230403000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удержаниям из выплат  по оплате труда (230403000)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текущего финансового года (240110000)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240110100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учреждения 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текущего финансового года (240120000)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Финансовый результат прошлых отчетных периодов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240140000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будущих периодов (240140000)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240150000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будущих периодов (240150000)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240161000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Резервы предстоящих расходов 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250211000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денежные обязательства по приносящей  доход деятельности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250212000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обязательства по приносящей  доход деятельности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250410000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Утвержденные сметные назначения по приносящей доход деятельности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250610000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Право на принятие обязательств  текущего года(2)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250710000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года(2)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3з17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Поступления денежных средств на счета учреждения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юджет(3)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3з18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Выбытия денежных средств со счетов учреждения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юджет(3)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320111000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учреждения, полученные во временное распоряжение (Средства во временном распоряжении)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330401000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4з01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в пользовании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бюджет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4з02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Материальные ценности, принятые на ответственное хранение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4з03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Бланки строгой отчетности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4з04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Сомнительная задолженность (4з04)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4з07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Переходящие награды, призы, кубки и ценные подарки, сувениры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4з09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Запасные части к транспортным средствам, выданные взамен        изношенных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) учреждения  субсидии на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адание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Поступления денежных средств (4з17)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Выбытия денежных средств (4з18)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Основные средства стоимостью до 3000 рублей включительно в     эксплуатации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Периодические издания для пользования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забаланс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Внебюджет</w:t>
            </w:r>
            <w:proofErr w:type="spellEnd"/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юджет(4)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 принятие неисключительных прав (лицензии, антивирусы)(4)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4з33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 принятие выполненных услуг(4)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Жилые помещения(4)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Нежилые помещения(4)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Нежилые помещения - особо ценное движимое имущество учреждения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410124000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Машины и оборудование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 - особо ценное движимое имущество учреждения(4)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и хозяйственный инвентарь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410128000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Нежилые помещение  - иное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Машины и оборудование(4)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Производственный и хозяйственный инвентарь(4)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410138000б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основные средства (4) Библиотечный фонд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410311000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Земля - недвижимое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жилых помещений(4)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нежилых помещений(4)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нежилых помещений - особо ценного движимого имущества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410424000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машин и оборудования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транспортных средств - особо ценное движимое имущество учреждения(4)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производственного и хозяйственного инвентаря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410428000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 - особо ценное движимое имущество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Нежилые помещения - иное движимое имущество учреждения 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машин и оборудования(4)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транспортных средств(4)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производственного и хозяйственного инвентаря(4)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410438000б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Амортизация прочих ОС (4) Библиотечный фонд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Медикаменты и перевязочные средства(4)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Продукты питания(4)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Строительные материалы(4)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материальные запасы(4)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410537000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Готовая продукция(4)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Капитальные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вложение в ОС(4)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410634000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Вложения в материальные запасы - иное движимое имущество (410634000)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410960000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Себестоимость готовой продукции, работ, услуг (410960000)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420111000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учреждения на банковских счетах 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Касса(4)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420531000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Расчеты по доходам от оказания платных услуг(4)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авансам по заработной плате (420611000)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услуги связи(4)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 транспортные услуги(4)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 коммунальные услуги(4)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услуги по содержанию имущества(4)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прочие услуги(4)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420627000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авансам по страхованию (420627000)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  приобретение основных средств(4)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  приобретение материальных запасов(4)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420691000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на прочие  расходы(4)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420812000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 (420812000)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420826000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оплате прочих работ, услуг (420826000)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420834000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 (420834000)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420891000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оплате пошлин и сборов (420891000)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421003000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операциям с наличными денежными средствами получателя бюджетных средств(4)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421006000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учредителем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заработной плате(4)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430213000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начислениям на оплату труда(4)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430214000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прочим несоциальным выплатам персоналу в натуральной форме (430214000)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оплате услуг связи(4)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оплате транспортных услуг(4)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коммунальных услуг(4)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работам, услугам по содержанию имущества(4)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прочих услуг(4)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430227000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страхованию (430227000)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основных средств(4)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материальных запасов(4)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430266000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социальным пособиям и компенсации персоналу в денежной форме (430266000)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430291000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прочим расходам(4)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430301000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доходы физических лиц(4)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430302000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430305000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прочим платежам в бюджет(4)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обязательному социальному страхованию от несчастных  случаев на  производстве и профессиональных заболеваний(4)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430307000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 ФОМС(4)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 (ПФС)(4)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имущество организации(4)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430313000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земельному налогу(4)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430403000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удержаниям из выплат  по оплате труда (430403000)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430406000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Расчеты с прочими кредиторами(4)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текущего финансового года (440110000)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440110100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учреждения(4)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текущего финансового года (440120000)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440128000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отчетному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(440128000)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Финансовый результат прошлых отчетных периодов(4)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440140000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будущих периодов (440140000)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440150000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будущих периодов (440150000)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440161000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Резервы предстоящих расходов 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бюджетные обязательства текущего года(4)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450212000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денежные обязательства текущего года(4)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450410000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Сметные назначения текущего года(4)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450420000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Сметные назначения текущего года(4) (на 2 года)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450430000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Сметные назначения текущего года(4) (на 3 года)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450610000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Право на принятие обязательств  текущего года(4)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450620000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Право на принятие обязательств  текущего года(4)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450630000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Право на принятие обязательств  текущего года(4)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450710000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года(4)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450720000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года(4)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450730000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года(4)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5з17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Поступления денежных средств (5з17)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5з18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Выбытия денежных средств (5з18)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510532000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Продукты питания(4)(5)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510536000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материальные запасы(5)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510631000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Капитальные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вложение в ОС(5)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510960000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Себестоимость готовой продукции, работ, услуг (510960000)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520111000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учреждения на банковских счетах 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520134000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Касса(5)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520552000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поступлениям текущего характера бюджетным и автономным учреждениям от сектора государственного управления (520552000)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520623000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авансам за услуги по содержанию имущества(5)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520626000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выданным авансам за  прочие услуги(5)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520812000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 (520812000)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520826000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оплате прочих работ, услуг (520826000)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520834000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 (520834000)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521003000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операциям с наличными денежными средствами получателя бюджетных средств(5)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заработной плате(5)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530221000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оплате услуг связи(5)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530223000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коммунальных услуг(4)(5)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530225000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работам, услугам по содержанию имущества(5)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530226000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оплате прочих услуг 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530231000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основных средств(5)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530234000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 по приобретению материальных запасов(5)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530241000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 (530241000)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530301000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налогу на доходы физических лиц(4)(5)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530302000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материнством(4)(5)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530305000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прочим платежам в бюджет(5)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обязательному социальному страхованию от несчастных  случаев на  производстве и профессиональных заболеваний(4)(5)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530307000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медицинское страхование в Ф ФОМС(4)(5)</w:t>
            </w:r>
          </w:p>
        </w:tc>
      </w:tr>
      <w:tr w:rsidR="00D07FF7" w:rsidRPr="00344DA1" w:rsidTr="00D07FF7">
        <w:trPr>
          <w:trHeight w:val="4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530310000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 (ПФС)(4)(5)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530406000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Расчеты с прочими кредиторами(5)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540110000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текущего финансового года (540110000)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540110100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учреждения(5)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540120000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текущего финансового года (540120000)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540120200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Расходы учреждения(5)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540140000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Доходы будущих периодов (540140000)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550211000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бюджетные обязательства текущего года(5)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550212000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Принятые денежные обязательства текущего года(5)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550410000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1E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 получателей бюджетных средств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550420000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ЛБО получателей бюджетных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средствн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550430000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ЛБО получателей бюджетных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средствн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550610000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Полученные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ЛБОн</w:t>
            </w:r>
            <w:proofErr w:type="spellEnd"/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550620000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ЛБОн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550630000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Полученные</w:t>
            </w:r>
            <w:proofErr w:type="gram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ЛБОн</w:t>
            </w:r>
            <w:proofErr w:type="spellEnd"/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3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550710000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года(5)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550720000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года(5) (на 2 год)</w:t>
            </w:r>
          </w:p>
        </w:tc>
      </w:tr>
      <w:tr w:rsidR="00D07FF7" w:rsidRPr="00344DA1" w:rsidTr="00D07FF7">
        <w:trPr>
          <w:trHeight w:val="24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550730000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F7" w:rsidRPr="00344DA1" w:rsidRDefault="00D07FF7" w:rsidP="00D07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1">
              <w:rPr>
                <w:rFonts w:ascii="Arial" w:hAnsi="Arial" w:cs="Arial"/>
                <w:color w:val="000000"/>
                <w:sz w:val="20"/>
                <w:szCs w:val="20"/>
              </w:rPr>
              <w:t>Утвержденный объем финансового обеспечения текущего года(5) (на 3 год)</w:t>
            </w:r>
          </w:p>
        </w:tc>
      </w:tr>
    </w:tbl>
    <w:p w:rsidR="00D07FF7" w:rsidRDefault="00D07FF7" w:rsidP="00D07FF7"/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D07FF7" w:rsidRPr="00EA55DE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 w:rsidRPr="00EA55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A55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07FF7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Единой у</w:t>
      </w:r>
      <w:r w:rsidRPr="00EA55DE">
        <w:rPr>
          <w:rFonts w:ascii="Times New Roman" w:hAnsi="Times New Roman" w:cs="Times New Roman"/>
          <w:sz w:val="26"/>
          <w:szCs w:val="26"/>
        </w:rPr>
        <w:t>четной политике</w:t>
      </w:r>
    </w:p>
    <w:p w:rsidR="00D07FF7" w:rsidRPr="00EA55DE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</w:p>
    <w:p w:rsidR="00D07FF7" w:rsidRDefault="00D07FF7" w:rsidP="00D07FF7">
      <w:pPr>
        <w:jc w:val="center"/>
        <w:rPr>
          <w:b/>
          <w:sz w:val="26"/>
          <w:szCs w:val="26"/>
        </w:rPr>
      </w:pPr>
      <w:r w:rsidRPr="00EA55DE">
        <w:rPr>
          <w:b/>
          <w:sz w:val="26"/>
          <w:szCs w:val="26"/>
        </w:rPr>
        <w:t>График документооборота</w:t>
      </w:r>
    </w:p>
    <w:p w:rsidR="00D07FF7" w:rsidRPr="00EA55DE" w:rsidRDefault="00D07FF7" w:rsidP="00D07FF7">
      <w:pPr>
        <w:jc w:val="center"/>
        <w:rPr>
          <w:b/>
          <w:sz w:val="26"/>
          <w:szCs w:val="26"/>
        </w:rPr>
      </w:pPr>
    </w:p>
    <w:tbl>
      <w:tblPr>
        <w:tblStyle w:val="a4"/>
        <w:tblW w:w="9747" w:type="dxa"/>
        <w:tblLook w:val="04A0"/>
      </w:tblPr>
      <w:tblGrid>
        <w:gridCol w:w="2943"/>
        <w:gridCol w:w="2268"/>
        <w:gridCol w:w="2127"/>
        <w:gridCol w:w="2409"/>
      </w:tblGrid>
      <w:tr w:rsidR="00D07FF7" w:rsidRPr="00186778" w:rsidTr="00D07FF7">
        <w:tc>
          <w:tcPr>
            <w:tcW w:w="2943" w:type="dxa"/>
          </w:tcPr>
          <w:p w:rsidR="00D07FF7" w:rsidRPr="00B537E2" w:rsidRDefault="00D07FF7" w:rsidP="00D07FF7">
            <w:pPr>
              <w:jc w:val="center"/>
              <w:rPr>
                <w:b/>
              </w:rPr>
            </w:pPr>
            <w:r w:rsidRPr="00B537E2">
              <w:rPr>
                <w:b/>
              </w:rPr>
              <w:t>Вид документа</w:t>
            </w:r>
          </w:p>
        </w:tc>
        <w:tc>
          <w:tcPr>
            <w:tcW w:w="2268" w:type="dxa"/>
          </w:tcPr>
          <w:p w:rsidR="00D07FF7" w:rsidRPr="00B537E2" w:rsidRDefault="00D07FF7" w:rsidP="00D07FF7">
            <w:pPr>
              <w:jc w:val="center"/>
              <w:rPr>
                <w:b/>
              </w:rPr>
            </w:pPr>
            <w:r w:rsidRPr="00B537E2">
              <w:rPr>
                <w:b/>
              </w:rPr>
              <w:t>Кто представляет</w:t>
            </w:r>
          </w:p>
        </w:tc>
        <w:tc>
          <w:tcPr>
            <w:tcW w:w="2127" w:type="dxa"/>
          </w:tcPr>
          <w:p w:rsidR="00D07FF7" w:rsidRPr="00B537E2" w:rsidRDefault="00D07FF7" w:rsidP="00D07FF7">
            <w:pPr>
              <w:jc w:val="center"/>
              <w:rPr>
                <w:b/>
              </w:rPr>
            </w:pPr>
            <w:r w:rsidRPr="00B537E2">
              <w:rPr>
                <w:b/>
              </w:rPr>
              <w:t>Кому представляет</w:t>
            </w:r>
          </w:p>
        </w:tc>
        <w:tc>
          <w:tcPr>
            <w:tcW w:w="2409" w:type="dxa"/>
          </w:tcPr>
          <w:p w:rsidR="00D07FF7" w:rsidRPr="00B537E2" w:rsidRDefault="00D07FF7" w:rsidP="00D07FF7">
            <w:pPr>
              <w:jc w:val="center"/>
              <w:rPr>
                <w:b/>
              </w:rPr>
            </w:pPr>
            <w:r w:rsidRPr="00B537E2">
              <w:rPr>
                <w:b/>
              </w:rPr>
              <w:t>Срок представления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Акт о приеме-передаче объектов нефинансовых активов (</w:t>
            </w:r>
            <w:hyperlink r:id="rId8" w:history="1">
              <w:r w:rsidRPr="002D3403">
                <w:rPr>
                  <w:rStyle w:val="af8"/>
                </w:rPr>
                <w:t>ф. 0504101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Акт о приеме-сдаче отремонтированных, реконструированных и модернизированных объектов основных средств (</w:t>
            </w:r>
            <w:hyperlink r:id="rId9" w:history="1">
              <w:r w:rsidRPr="002D3403">
                <w:rPr>
                  <w:rStyle w:val="af8"/>
                </w:rPr>
                <w:t>ф. 0504103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Акт о списании объектов нефинансовых активов (кроме транспортных средств) (</w:t>
            </w:r>
            <w:hyperlink r:id="rId10" w:history="1">
              <w:r w:rsidRPr="002D3403">
                <w:rPr>
                  <w:rStyle w:val="af8"/>
                </w:rPr>
                <w:t>ф. 0504104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Акт о списании транспортного средства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1" w:history="1">
              <w:r w:rsidRPr="002D3403">
                <w:rPr>
                  <w:rStyle w:val="af8"/>
                </w:rPr>
                <w:t>ф. 0504105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Акт о списании мягкого и хозяйственного инвентаря (</w:t>
            </w:r>
            <w:hyperlink r:id="rId12" w:history="1">
              <w:r w:rsidRPr="002D3403">
                <w:rPr>
                  <w:rStyle w:val="af8"/>
                </w:rPr>
                <w:t>ф. 0504143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Акт о списании исключенных объектов библиотечного фонда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3" w:history="1">
              <w:r w:rsidRPr="002D3403">
                <w:rPr>
                  <w:rStyle w:val="af8"/>
                </w:rPr>
                <w:t>ф. 0504144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Акт о списании материальных запасов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4" w:history="1">
              <w:r w:rsidRPr="002D3403">
                <w:rPr>
                  <w:rStyle w:val="af8"/>
                </w:rPr>
                <w:t>ф. 0504230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Акт о списании бланков строгой отчетности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5" w:history="1">
              <w:r w:rsidRPr="002D3403">
                <w:rPr>
                  <w:rStyle w:val="af8"/>
                </w:rPr>
                <w:t xml:space="preserve">ф. </w:t>
              </w:r>
            </w:hyperlink>
            <w:r w:rsidRPr="002D3403">
              <w:t>0504816)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Ведомость выдачи материальных ценностей на нужды учреждения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6" w:history="1">
              <w:r w:rsidRPr="002D3403">
                <w:rPr>
                  <w:rStyle w:val="af8"/>
                </w:rPr>
                <w:t>ф. 0504210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Накладная на внутреннее перемещение объектов нефинансовых активов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7" w:history="1">
              <w:r w:rsidRPr="002D3403">
                <w:rPr>
                  <w:rStyle w:val="af8"/>
                </w:rPr>
                <w:t>ф. 0504102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rPr>
          <w:trHeight w:val="621"/>
        </w:trPr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Требование-накладная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</w:t>
            </w:r>
            <w:hyperlink r:id="rId18" w:history="1">
              <w:r w:rsidRPr="002D3403">
                <w:rPr>
                  <w:rStyle w:val="af8"/>
                </w:rPr>
                <w:t>ф. 0504204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Меню-требование на выдачу продуктов питания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(ф. 0504202)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Еженедельно</w:t>
            </w:r>
          </w:p>
        </w:tc>
      </w:tr>
      <w:tr w:rsidR="00D07FF7" w:rsidRPr="002D3403" w:rsidTr="00D07FF7">
        <w:trPr>
          <w:trHeight w:val="982"/>
        </w:trPr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lastRenderedPageBreak/>
              <w:t xml:space="preserve">Накладная на отпуск материалов (материальных ценностей) на сторону 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(ф. 0504205)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 момента оформления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Путевой лист, оформленный в соответствии с приказом Минтранса России от 18.09.2008 № 152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Еженедельно</w:t>
            </w:r>
          </w:p>
        </w:tc>
      </w:tr>
      <w:tr w:rsidR="00D07FF7" w:rsidRPr="002D3403" w:rsidTr="00D07FF7">
        <w:trPr>
          <w:trHeight w:val="586"/>
        </w:trPr>
        <w:tc>
          <w:tcPr>
            <w:tcW w:w="2943" w:type="dxa"/>
          </w:tcPr>
          <w:p w:rsidR="00D07FF7" w:rsidRPr="002D3403" w:rsidRDefault="00D07FF7" w:rsidP="00D07FF7">
            <w:pPr>
              <w:jc w:val="center"/>
            </w:pPr>
            <w:r w:rsidRPr="002D3403">
              <w:t>Авансовый отчет</w:t>
            </w:r>
          </w:p>
          <w:p w:rsidR="00D07FF7" w:rsidRPr="002D3403" w:rsidRDefault="00D07FF7" w:rsidP="00D07FF7">
            <w:pPr>
              <w:jc w:val="center"/>
            </w:pPr>
            <w:r w:rsidRPr="002D3403">
              <w:t xml:space="preserve"> (</w:t>
            </w:r>
            <w:hyperlink r:id="rId19" w:history="1">
              <w:r w:rsidRPr="002D3403">
                <w:rPr>
                  <w:rStyle w:val="af8"/>
                </w:rPr>
                <w:t>ф. 0504505</w:t>
              </w:r>
            </w:hyperlink>
            <w:r w:rsidRPr="002D3403"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Подотчетное лицо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 со дня возвращения из командировки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Заявление на выдачу денежных средств под отчет, в том числе на хозяйственные нужды или командировочные расходы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Подотчетное лицо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Не позднее 5 рабочих дней до начала мероприятия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Приказ (распоряжение, иной документ) о направлении работника в командировку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Руководитель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Не позднее 5 рабочих дней до мероприятия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Приказ (распоряжение) о предоставлении отпуска сотруднику (работнику)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Руководитель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Не позднее 14 рабочих дней до даты начала отпуска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 xml:space="preserve">Табель учета использования рабочего времени </w:t>
            </w:r>
          </w:p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(</w:t>
            </w:r>
            <w:hyperlink r:id="rId20" w:history="1">
              <w:r w:rsidRPr="002D3403">
                <w:rPr>
                  <w:rStyle w:val="af8"/>
                  <w:rFonts w:ascii="Times New Roman" w:hAnsi="Times New Roman" w:cs="Times New Roman"/>
                </w:rPr>
                <w:t>ф. 0504421</w:t>
              </w:r>
            </w:hyperlink>
            <w:r w:rsidRPr="002D34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E5D30">
            <w:pPr>
              <w:jc w:val="center"/>
            </w:pPr>
            <w:r w:rsidRPr="002D3403">
              <w:t xml:space="preserve">10-го и </w:t>
            </w:r>
            <w:r w:rsidR="00DE5D30" w:rsidRPr="002D3403">
              <w:t>1</w:t>
            </w:r>
            <w:r w:rsidRPr="002D3403">
              <w:t>5-го числа каждого месяца</w:t>
            </w:r>
          </w:p>
        </w:tc>
      </w:tr>
      <w:tr w:rsidR="00D07FF7" w:rsidRPr="002D3403" w:rsidTr="00D07FF7">
        <w:trPr>
          <w:trHeight w:val="127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Приказ о прекращении действия трудового договора с работником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Руководитель учреждения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Не позднее 3 - </w:t>
            </w:r>
            <w:proofErr w:type="spellStart"/>
            <w:r w:rsidRPr="002D3403">
              <w:t>х</w:t>
            </w:r>
            <w:proofErr w:type="spellEnd"/>
            <w:r w:rsidRPr="002D3403">
              <w:t xml:space="preserve"> рабочих дней до даты прекращения (расторжения) трудового договора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Табель учета посещаемости детей (</w:t>
            </w:r>
            <w:hyperlink r:id="rId21" w:history="1">
              <w:r w:rsidRPr="002D3403">
                <w:rPr>
                  <w:rStyle w:val="af8"/>
                  <w:rFonts w:ascii="Times New Roman" w:hAnsi="Times New Roman" w:cs="Times New Roman"/>
                </w:rPr>
                <w:t>ф. 0504608</w:t>
              </w:r>
            </w:hyperlink>
            <w:r w:rsidRPr="002D34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Ежемесячно, не позднее 3 - го числа месяца, следующего </w:t>
            </w:r>
            <w:proofErr w:type="gramStart"/>
            <w:r w:rsidRPr="002D3403">
              <w:t>за</w:t>
            </w:r>
            <w:proofErr w:type="gramEnd"/>
            <w:r w:rsidRPr="002D3403">
              <w:t xml:space="preserve"> отчетным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>Извещение (</w:t>
            </w:r>
            <w:hyperlink r:id="rId22" w:history="1">
              <w:r w:rsidRPr="002D3403">
                <w:rPr>
                  <w:rStyle w:val="af8"/>
                  <w:rFonts w:ascii="Times New Roman" w:hAnsi="Times New Roman" w:cs="Times New Roman"/>
                </w:rPr>
                <w:t>ф. 0504805</w:t>
              </w:r>
            </w:hyperlink>
            <w:r w:rsidRPr="002D3403">
              <w:rPr>
                <w:rFonts w:ascii="Times New Roman" w:hAnsi="Times New Roman" w:cs="Times New Roman"/>
              </w:rPr>
              <w:t>) при получении материальных ценностей в рамках централизованного снабжения с приложением копий документов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>Не позднее 3-х рабочих дней со дня получения документов ответственным лицом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 xml:space="preserve">Первичные документы, подтверждающие поступление </w:t>
            </w:r>
            <w:r w:rsidRPr="002D3403">
              <w:rPr>
                <w:rFonts w:ascii="Times New Roman" w:hAnsi="Times New Roman" w:cs="Times New Roman"/>
              </w:rPr>
              <w:lastRenderedPageBreak/>
              <w:t>нефинансовых активов по договору дарения, безвозмездного пользования (договор дарения, договор безвозмездного пользования, акт выполненных работ/товарная накладная)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lastRenderedPageBreak/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t xml:space="preserve">Не позднее 3-х рабочих дней со дня получения </w:t>
            </w:r>
            <w:r w:rsidRPr="002D3403">
              <w:rPr>
                <w:rFonts w:ascii="Times New Roman" w:hAnsi="Times New Roman" w:cs="Times New Roman"/>
              </w:rPr>
              <w:lastRenderedPageBreak/>
              <w:t>первичных документов от передающей стороны</w:t>
            </w:r>
          </w:p>
        </w:tc>
      </w:tr>
      <w:tr w:rsidR="00D07FF7" w:rsidRPr="002D3403" w:rsidTr="00D07FF7">
        <w:tc>
          <w:tcPr>
            <w:tcW w:w="2943" w:type="dxa"/>
          </w:tcPr>
          <w:p w:rsidR="00D07FF7" w:rsidRPr="002D3403" w:rsidRDefault="00D07FF7" w:rsidP="00D07FF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3403">
              <w:rPr>
                <w:rFonts w:ascii="Times New Roman" w:hAnsi="Times New Roman" w:cs="Times New Roman"/>
              </w:rPr>
              <w:lastRenderedPageBreak/>
              <w:t>Первичные документы (товарные накладные, акты выполненных работ (оказанных услуг))</w:t>
            </w:r>
          </w:p>
        </w:tc>
        <w:tc>
          <w:tcPr>
            <w:tcW w:w="2268" w:type="dxa"/>
          </w:tcPr>
          <w:p w:rsidR="00D07FF7" w:rsidRPr="002D3403" w:rsidRDefault="00D07FF7" w:rsidP="00D07FF7">
            <w:pPr>
              <w:jc w:val="center"/>
            </w:pPr>
            <w:r w:rsidRPr="002D3403">
              <w:t>Ответственное лицо учреждения</w:t>
            </w:r>
          </w:p>
        </w:tc>
        <w:tc>
          <w:tcPr>
            <w:tcW w:w="2127" w:type="dxa"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Не позднее 3-х </w:t>
            </w:r>
          </w:p>
          <w:p w:rsidR="00D07FF7" w:rsidRPr="002D3403" w:rsidRDefault="00D07FF7" w:rsidP="00D07FF7">
            <w:pPr>
              <w:jc w:val="center"/>
            </w:pPr>
            <w:r w:rsidRPr="002D3403">
              <w:t>рабочих дней со дня получения первичных документов от поставщиков (подрядчиков)</w:t>
            </w:r>
          </w:p>
        </w:tc>
      </w:tr>
      <w:tr w:rsidR="00D07FF7" w:rsidRPr="002D3403" w:rsidTr="0057360E">
        <w:trPr>
          <w:trHeight w:val="3310"/>
        </w:trPr>
        <w:tc>
          <w:tcPr>
            <w:tcW w:w="2943" w:type="dxa"/>
            <w:hideMark/>
          </w:tcPr>
          <w:p w:rsidR="00D07FF7" w:rsidRPr="002D3403" w:rsidRDefault="00D07FF7" w:rsidP="00DE5D30">
            <w:pPr>
              <w:jc w:val="center"/>
            </w:pPr>
            <w:r w:rsidRPr="002D3403"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</w:t>
            </w:r>
            <w:r w:rsidR="002C00F6" w:rsidRPr="002D3403">
              <w:t>, а также по расходам на выплату</w:t>
            </w:r>
            <w:r w:rsidRPr="002D3403">
              <w:t xml:space="preserve"> страхового обеспечения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Территориальный орган ФСС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До 25-го числа включительно месяца, следующего за отчетным кварталом</w:t>
            </w:r>
          </w:p>
        </w:tc>
      </w:tr>
      <w:tr w:rsidR="00D07FF7" w:rsidRPr="002D3403" w:rsidTr="00D07FF7">
        <w:trPr>
          <w:trHeight w:val="840"/>
        </w:trPr>
        <w:tc>
          <w:tcPr>
            <w:tcW w:w="2943" w:type="dxa"/>
            <w:hideMark/>
          </w:tcPr>
          <w:p w:rsidR="00D07FF7" w:rsidRPr="002D3403" w:rsidRDefault="00D07FF7" w:rsidP="002C00F6">
            <w:pPr>
              <w:jc w:val="center"/>
            </w:pPr>
            <w:r w:rsidRPr="002D3403">
              <w:t xml:space="preserve">Расчет по </w:t>
            </w:r>
            <w:r w:rsidR="002C00F6" w:rsidRPr="002D3403">
              <w:t>страховым взносам (РСВ)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E5D30" w:rsidP="00DE5D30"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E5D30">
            <w:pPr>
              <w:jc w:val="center"/>
            </w:pPr>
            <w:r w:rsidRPr="002D3403">
              <w:t xml:space="preserve">До </w:t>
            </w:r>
            <w:r w:rsidR="00DE5D30" w:rsidRPr="002D3403">
              <w:t>3</w:t>
            </w:r>
            <w:r w:rsidRPr="002D3403">
              <w:t xml:space="preserve">0-го числа </w:t>
            </w:r>
            <w:r w:rsidR="00DE5D30" w:rsidRPr="002D3403">
              <w:t>включительно месяца, следующего за отчетным кварталом</w:t>
            </w:r>
          </w:p>
        </w:tc>
      </w:tr>
      <w:tr w:rsidR="00D07FF7" w:rsidRPr="002D3403" w:rsidTr="00D07FF7">
        <w:trPr>
          <w:trHeight w:val="139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Сведения о доходах физического лица за год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E5D30">
            <w:pPr>
              <w:jc w:val="center"/>
            </w:pPr>
            <w:r w:rsidRPr="002D3403">
              <w:t xml:space="preserve">Ежегодно до </w:t>
            </w:r>
            <w:r w:rsidR="00DE5D30" w:rsidRPr="002D3403">
              <w:t>0</w:t>
            </w:r>
            <w:r w:rsidRPr="002D3403">
              <w:t xml:space="preserve">1 </w:t>
            </w:r>
            <w:r w:rsidR="00DE5D30" w:rsidRPr="002D3403">
              <w:t>марта</w:t>
            </w:r>
            <w:r w:rsidRPr="002D3403">
              <w:t xml:space="preserve"> года, следующего за </w:t>
            </w:r>
            <w:proofErr w:type="gramStart"/>
            <w:r w:rsidRPr="002D3403">
              <w:t>отчетным</w:t>
            </w:r>
            <w:proofErr w:type="gramEnd"/>
          </w:p>
        </w:tc>
      </w:tr>
      <w:tr w:rsidR="00D07FF7" w:rsidRPr="002D3403" w:rsidTr="00D07FF7">
        <w:trPr>
          <w:trHeight w:val="127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Налоговый расчет по авансовому платежу по налогу на имущество организаций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До 30-го числа месяца, следующего за отчетным кварталом</w:t>
            </w:r>
          </w:p>
        </w:tc>
      </w:tr>
      <w:tr w:rsidR="00D07FF7" w:rsidRPr="002D3403" w:rsidTr="00D07FF7">
        <w:trPr>
          <w:trHeight w:val="76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Налоговая декларация по налогу на имущество организаций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До 30 марта года, следующего за </w:t>
            </w:r>
            <w:proofErr w:type="gramStart"/>
            <w:r w:rsidRPr="002D3403">
              <w:t>отчетным</w:t>
            </w:r>
            <w:proofErr w:type="gramEnd"/>
          </w:p>
        </w:tc>
      </w:tr>
      <w:tr w:rsidR="00D07FF7" w:rsidRPr="002D3403" w:rsidTr="00D07FF7">
        <w:trPr>
          <w:trHeight w:val="76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Налоговая декларация по транспортному налогу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 xml:space="preserve">До 1 февраля года, </w:t>
            </w:r>
            <w:proofErr w:type="spellStart"/>
            <w:r w:rsidRPr="002D3403">
              <w:t>слудующего</w:t>
            </w:r>
            <w:proofErr w:type="spellEnd"/>
            <w:r w:rsidRPr="002D3403">
              <w:t xml:space="preserve"> за </w:t>
            </w:r>
            <w:proofErr w:type="gramStart"/>
            <w:r w:rsidRPr="002D3403">
              <w:t>отчетным</w:t>
            </w:r>
            <w:proofErr w:type="gramEnd"/>
          </w:p>
        </w:tc>
      </w:tr>
      <w:tr w:rsidR="00D07FF7" w:rsidRPr="002D3403" w:rsidTr="00D07FF7">
        <w:trPr>
          <w:trHeight w:val="1020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lastRenderedPageBreak/>
              <w:t>Декларация по налогу на добавленную стоимость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До 20 числа месяца, следующего за отчетным кварталом</w:t>
            </w:r>
          </w:p>
        </w:tc>
      </w:tr>
      <w:tr w:rsidR="00D07FF7" w:rsidRPr="002D3403" w:rsidTr="00D07FF7">
        <w:trPr>
          <w:trHeight w:val="1020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Налоговая декларация по налогу на прибыль организаций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До 28 числа месяца, следующего за отчетным кварталом</w:t>
            </w:r>
          </w:p>
        </w:tc>
      </w:tr>
      <w:tr w:rsidR="00401747" w:rsidRPr="002D3403" w:rsidTr="00D07FF7">
        <w:trPr>
          <w:trHeight w:val="1020"/>
        </w:trPr>
        <w:tc>
          <w:tcPr>
            <w:tcW w:w="2943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Расчет сумм налога на доходы физических лиц, начисленных и удержанных налоговым агентом</w:t>
            </w:r>
          </w:p>
        </w:tc>
        <w:tc>
          <w:tcPr>
            <w:tcW w:w="2268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ИФНС России</w:t>
            </w:r>
          </w:p>
        </w:tc>
        <w:tc>
          <w:tcPr>
            <w:tcW w:w="2409" w:type="dxa"/>
            <w:hideMark/>
          </w:tcPr>
          <w:p w:rsidR="00401747" w:rsidRPr="002D3403" w:rsidRDefault="002D3403" w:rsidP="00D07FF7">
            <w:pPr>
              <w:jc w:val="center"/>
            </w:pPr>
            <w:r w:rsidRPr="002D3403">
              <w:t>Ежеквартально, д</w:t>
            </w:r>
            <w:r w:rsidR="00401747" w:rsidRPr="002D3403">
              <w:t>о 31 числа месяца, следующего за отчетным кварталом</w:t>
            </w:r>
          </w:p>
          <w:p w:rsidR="00401747" w:rsidRPr="002D3403" w:rsidRDefault="00401747" w:rsidP="00401747">
            <w:pPr>
              <w:jc w:val="center"/>
            </w:pPr>
            <w:r w:rsidRPr="002D3403">
              <w:t xml:space="preserve">(годовая отчетность до 01 марта года, следующего за </w:t>
            </w:r>
            <w:proofErr w:type="gramStart"/>
            <w:r w:rsidRPr="002D3403">
              <w:t>отчетным</w:t>
            </w:r>
            <w:proofErr w:type="gramEnd"/>
            <w:r w:rsidRPr="002D3403">
              <w:t>)</w:t>
            </w:r>
          </w:p>
        </w:tc>
      </w:tr>
      <w:tr w:rsidR="00401747" w:rsidRPr="002D3403" w:rsidTr="00D07FF7">
        <w:trPr>
          <w:trHeight w:val="1020"/>
        </w:trPr>
        <w:tc>
          <w:tcPr>
            <w:tcW w:w="2943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Сведения о застрахованных лицах (форма СЗВ-М)</w:t>
            </w:r>
          </w:p>
        </w:tc>
        <w:tc>
          <w:tcPr>
            <w:tcW w:w="2268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ПФР</w:t>
            </w:r>
          </w:p>
        </w:tc>
        <w:tc>
          <w:tcPr>
            <w:tcW w:w="2409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 xml:space="preserve">До 15 числа месяца, следующего за </w:t>
            </w:r>
            <w:proofErr w:type="gramStart"/>
            <w:r w:rsidRPr="002D3403">
              <w:t>отчетным</w:t>
            </w:r>
            <w:proofErr w:type="gramEnd"/>
          </w:p>
        </w:tc>
      </w:tr>
      <w:tr w:rsidR="00401747" w:rsidRPr="002D3403" w:rsidTr="00D07FF7">
        <w:trPr>
          <w:trHeight w:val="1020"/>
        </w:trPr>
        <w:tc>
          <w:tcPr>
            <w:tcW w:w="2943" w:type="dxa"/>
            <w:hideMark/>
          </w:tcPr>
          <w:p w:rsidR="00401747" w:rsidRPr="002D3403" w:rsidRDefault="00401747" w:rsidP="00401747">
            <w:pPr>
              <w:jc w:val="center"/>
            </w:pPr>
            <w:r w:rsidRPr="002D3403">
              <w:t xml:space="preserve">Сведения о страховом стаже застрахованных лицах (форма </w:t>
            </w:r>
            <w:proofErr w:type="spellStart"/>
            <w:r w:rsidRPr="002D3403">
              <w:t>СЗВ-стаж</w:t>
            </w:r>
            <w:proofErr w:type="spellEnd"/>
            <w:r w:rsidRPr="002D3403">
              <w:t>)</w:t>
            </w:r>
          </w:p>
        </w:tc>
        <w:tc>
          <w:tcPr>
            <w:tcW w:w="2268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401747" w:rsidRPr="002D3403" w:rsidRDefault="00401747" w:rsidP="00D07FF7">
            <w:pPr>
              <w:jc w:val="center"/>
            </w:pPr>
            <w:r w:rsidRPr="002D3403">
              <w:t>ПФР</w:t>
            </w:r>
          </w:p>
        </w:tc>
        <w:tc>
          <w:tcPr>
            <w:tcW w:w="2409" w:type="dxa"/>
            <w:hideMark/>
          </w:tcPr>
          <w:p w:rsidR="00401747" w:rsidRPr="002D3403" w:rsidRDefault="002D3403" w:rsidP="00D07FF7">
            <w:pPr>
              <w:jc w:val="center"/>
            </w:pPr>
            <w:r w:rsidRPr="002D3403">
              <w:t>Ежегодно,</w:t>
            </w:r>
            <w:r w:rsidR="00401747" w:rsidRPr="002D3403">
              <w:t xml:space="preserve"> до 01 марта года, следующего за </w:t>
            </w:r>
            <w:proofErr w:type="gramStart"/>
            <w:r w:rsidR="00401747" w:rsidRPr="002D3403">
              <w:t>отчетным</w:t>
            </w:r>
            <w:proofErr w:type="gramEnd"/>
          </w:p>
        </w:tc>
      </w:tr>
      <w:tr w:rsidR="00401747" w:rsidRPr="002D3403" w:rsidTr="00D07FF7">
        <w:trPr>
          <w:trHeight w:val="1020"/>
        </w:trPr>
        <w:tc>
          <w:tcPr>
            <w:tcW w:w="2943" w:type="dxa"/>
            <w:hideMark/>
          </w:tcPr>
          <w:p w:rsidR="00401747" w:rsidRPr="002D3403" w:rsidRDefault="00401747" w:rsidP="00401747">
            <w:pPr>
              <w:jc w:val="center"/>
            </w:pPr>
            <w:r w:rsidRPr="002D3403">
              <w:t>Реестр застрахованных лиц, за которых перечислены дополнительные страховые взносы на накопительную пенсию и уплачены взносы работодателя (форма ДСВ</w:t>
            </w:r>
            <w:r w:rsidR="002D3403" w:rsidRPr="002D3403">
              <w:t>-3)</w:t>
            </w:r>
          </w:p>
        </w:tc>
        <w:tc>
          <w:tcPr>
            <w:tcW w:w="2268" w:type="dxa"/>
            <w:hideMark/>
          </w:tcPr>
          <w:p w:rsidR="00401747" w:rsidRPr="002D3403" w:rsidRDefault="002D3403" w:rsidP="00D07FF7">
            <w:pPr>
              <w:jc w:val="center"/>
            </w:pPr>
            <w:r w:rsidRPr="002D3403">
              <w:t>Специалисты МКУ «ЦБО и РО»</w:t>
            </w:r>
          </w:p>
        </w:tc>
        <w:tc>
          <w:tcPr>
            <w:tcW w:w="2127" w:type="dxa"/>
            <w:hideMark/>
          </w:tcPr>
          <w:p w:rsidR="00401747" w:rsidRPr="002D3403" w:rsidRDefault="002D3403" w:rsidP="00D07FF7">
            <w:pPr>
              <w:jc w:val="center"/>
            </w:pPr>
            <w:r w:rsidRPr="002D3403">
              <w:t>ПФР</w:t>
            </w:r>
          </w:p>
        </w:tc>
        <w:tc>
          <w:tcPr>
            <w:tcW w:w="2409" w:type="dxa"/>
            <w:hideMark/>
          </w:tcPr>
          <w:p w:rsidR="00401747" w:rsidRPr="002D3403" w:rsidRDefault="002D3403" w:rsidP="00D07FF7">
            <w:pPr>
              <w:jc w:val="center"/>
            </w:pPr>
            <w:r w:rsidRPr="002D3403">
              <w:t>Ежеквартально, до 20 числа месяца, следующего за отчетным кварталом</w:t>
            </w:r>
          </w:p>
        </w:tc>
      </w:tr>
      <w:tr w:rsidR="00D07FF7" w:rsidRPr="002D3403" w:rsidTr="00D07FF7">
        <w:trPr>
          <w:trHeight w:val="510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Приказ о проведении инвентаризации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Руководитель учреждения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Не позднее 2-х рабочих дней до начала инвентаризации</w:t>
            </w:r>
          </w:p>
        </w:tc>
      </w:tr>
      <w:tr w:rsidR="00D07FF7" w:rsidRPr="002D3403" w:rsidTr="00D07FF7">
        <w:trPr>
          <w:trHeight w:val="765"/>
        </w:trPr>
        <w:tc>
          <w:tcPr>
            <w:tcW w:w="2943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Приказ о создании комиссии по списанию нефинансовых активов</w:t>
            </w:r>
          </w:p>
        </w:tc>
        <w:tc>
          <w:tcPr>
            <w:tcW w:w="2268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Руководитель учреждения</w:t>
            </w:r>
          </w:p>
        </w:tc>
        <w:tc>
          <w:tcPr>
            <w:tcW w:w="2127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Специалисту МКУ «ЦБО и РО»</w:t>
            </w:r>
          </w:p>
        </w:tc>
        <w:tc>
          <w:tcPr>
            <w:tcW w:w="2409" w:type="dxa"/>
            <w:hideMark/>
          </w:tcPr>
          <w:p w:rsidR="00D07FF7" w:rsidRPr="002D3403" w:rsidRDefault="00D07FF7" w:rsidP="00D07FF7">
            <w:pPr>
              <w:jc w:val="center"/>
            </w:pPr>
            <w:r w:rsidRPr="002D3403">
              <w:t>В течение 3-х рабочих дней</w:t>
            </w:r>
          </w:p>
        </w:tc>
      </w:tr>
    </w:tbl>
    <w:p w:rsidR="00D07FF7" w:rsidRPr="002D3403" w:rsidRDefault="00D07FF7" w:rsidP="00D07FF7">
      <w:pPr>
        <w:jc w:val="center"/>
      </w:pPr>
    </w:p>
    <w:p w:rsidR="00D07FF7" w:rsidRPr="002D3403" w:rsidRDefault="00D07FF7" w:rsidP="00441566">
      <w:pPr>
        <w:jc w:val="both"/>
        <w:rPr>
          <w:color w:val="2F3444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Pr="00BB37EB" w:rsidRDefault="00D07FF7" w:rsidP="00D07FF7">
      <w:pPr>
        <w:jc w:val="right"/>
        <w:rPr>
          <w:sz w:val="26"/>
          <w:szCs w:val="26"/>
        </w:rPr>
      </w:pPr>
      <w:r w:rsidRPr="00BB37EB">
        <w:rPr>
          <w:sz w:val="26"/>
          <w:szCs w:val="26"/>
        </w:rPr>
        <w:lastRenderedPageBreak/>
        <w:t xml:space="preserve">Приложение № 4 </w:t>
      </w:r>
      <w:proofErr w:type="gramStart"/>
      <w:r w:rsidRPr="00BB37EB">
        <w:rPr>
          <w:sz w:val="26"/>
          <w:szCs w:val="26"/>
        </w:rPr>
        <w:t>к</w:t>
      </w:r>
      <w:proofErr w:type="gramEnd"/>
    </w:p>
    <w:p w:rsidR="00D07FF7" w:rsidRPr="00BB37EB" w:rsidRDefault="00D07FF7" w:rsidP="00D07FF7">
      <w:pPr>
        <w:jc w:val="right"/>
        <w:rPr>
          <w:sz w:val="26"/>
          <w:szCs w:val="26"/>
        </w:rPr>
      </w:pPr>
      <w:r w:rsidRPr="00BB37EB">
        <w:rPr>
          <w:sz w:val="26"/>
          <w:szCs w:val="26"/>
        </w:rPr>
        <w:t>Единой учетной политике</w:t>
      </w:r>
    </w:p>
    <w:p w:rsidR="00D07FF7" w:rsidRDefault="00D07FF7" w:rsidP="00D07FF7">
      <w:pPr>
        <w:jc w:val="right"/>
      </w:pPr>
    </w:p>
    <w:p w:rsidR="00D07FF7" w:rsidRPr="00BB37EB" w:rsidRDefault="00D07FF7" w:rsidP="00D07FF7">
      <w:pPr>
        <w:jc w:val="center"/>
        <w:rPr>
          <w:b/>
          <w:sz w:val="26"/>
          <w:szCs w:val="26"/>
        </w:rPr>
      </w:pPr>
      <w:r w:rsidRPr="00BB37EB">
        <w:rPr>
          <w:b/>
          <w:sz w:val="26"/>
          <w:szCs w:val="26"/>
        </w:rPr>
        <w:t>Дефектная ведомость</w:t>
      </w:r>
    </w:p>
    <w:p w:rsidR="00D07FF7" w:rsidRPr="00BB37EB" w:rsidRDefault="00D07FF7" w:rsidP="00D07FF7">
      <w:pPr>
        <w:jc w:val="center"/>
        <w:rPr>
          <w:b/>
          <w:sz w:val="26"/>
          <w:szCs w:val="26"/>
        </w:rPr>
      </w:pPr>
      <w:r w:rsidRPr="00BB37EB">
        <w:rPr>
          <w:b/>
          <w:sz w:val="26"/>
          <w:szCs w:val="26"/>
        </w:rPr>
        <w:t>на списание строительных материалов</w:t>
      </w:r>
    </w:p>
    <w:p w:rsidR="00D07FF7" w:rsidRDefault="00D07FF7" w:rsidP="00D07FF7">
      <w:pPr>
        <w:jc w:val="center"/>
      </w:pPr>
    </w:p>
    <w:p w:rsidR="00D07FF7" w:rsidRDefault="00D07FF7" w:rsidP="00D07FF7">
      <w:r>
        <w:t>Учреждение ________________________</w:t>
      </w:r>
    </w:p>
    <w:p w:rsidR="00D07FF7" w:rsidRDefault="00D07FF7" w:rsidP="00D07FF7">
      <w:r>
        <w:t>Дата ______________________________</w:t>
      </w:r>
    </w:p>
    <w:p w:rsidR="00D07FF7" w:rsidRDefault="00D07FF7" w:rsidP="00D07FF7"/>
    <w:p w:rsidR="00D07FF7" w:rsidRDefault="00D07FF7" w:rsidP="00D07FF7"/>
    <w:p w:rsidR="00D07FF7" w:rsidRDefault="00D07FF7" w:rsidP="00D07FF7"/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D07FF7" w:rsidTr="00D07FF7">
        <w:tc>
          <w:tcPr>
            <w:tcW w:w="1101" w:type="dxa"/>
          </w:tcPr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№</w:t>
            </w:r>
          </w:p>
          <w:p w:rsidR="00D07FF7" w:rsidRPr="00D404D9" w:rsidRDefault="00D07FF7" w:rsidP="00D07FF7">
            <w:pPr>
              <w:jc w:val="center"/>
              <w:rPr>
                <w:b/>
              </w:rPr>
            </w:pPr>
            <w:proofErr w:type="spellStart"/>
            <w:proofErr w:type="gramStart"/>
            <w:r w:rsidRPr="00D404D9">
              <w:rPr>
                <w:b/>
              </w:rPr>
              <w:t>п</w:t>
            </w:r>
            <w:proofErr w:type="spellEnd"/>
            <w:proofErr w:type="gramEnd"/>
            <w:r w:rsidRPr="00D404D9">
              <w:rPr>
                <w:b/>
              </w:rPr>
              <w:t>/</w:t>
            </w:r>
            <w:proofErr w:type="spellStart"/>
            <w:r w:rsidRPr="00D404D9">
              <w:rPr>
                <w:b/>
              </w:rPr>
              <w:t>п</w:t>
            </w:r>
            <w:proofErr w:type="spellEnd"/>
          </w:p>
        </w:tc>
        <w:tc>
          <w:tcPr>
            <w:tcW w:w="2727" w:type="dxa"/>
          </w:tcPr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Наименование работ</w:t>
            </w:r>
          </w:p>
        </w:tc>
        <w:tc>
          <w:tcPr>
            <w:tcW w:w="1914" w:type="dxa"/>
          </w:tcPr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Помещения</w:t>
            </w:r>
          </w:p>
        </w:tc>
        <w:tc>
          <w:tcPr>
            <w:tcW w:w="1914" w:type="dxa"/>
          </w:tcPr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Единица</w:t>
            </w:r>
          </w:p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измерения</w:t>
            </w:r>
          </w:p>
        </w:tc>
        <w:tc>
          <w:tcPr>
            <w:tcW w:w="1915" w:type="dxa"/>
          </w:tcPr>
          <w:p w:rsidR="00D07FF7" w:rsidRPr="00D404D9" w:rsidRDefault="00D07FF7" w:rsidP="00D07FF7">
            <w:pPr>
              <w:jc w:val="center"/>
              <w:rPr>
                <w:b/>
              </w:rPr>
            </w:pPr>
            <w:r w:rsidRPr="00D404D9">
              <w:rPr>
                <w:b/>
              </w:rPr>
              <w:t>Кол-во материалов</w:t>
            </w:r>
          </w:p>
        </w:tc>
      </w:tr>
      <w:tr w:rsidR="00D07FF7" w:rsidTr="00D07FF7">
        <w:tc>
          <w:tcPr>
            <w:tcW w:w="1101" w:type="dxa"/>
          </w:tcPr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</w:tc>
        <w:tc>
          <w:tcPr>
            <w:tcW w:w="2727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5" w:type="dxa"/>
          </w:tcPr>
          <w:p w:rsidR="00D07FF7" w:rsidRDefault="00D07FF7" w:rsidP="00D07FF7"/>
        </w:tc>
      </w:tr>
      <w:tr w:rsidR="00D07FF7" w:rsidTr="00D07FF7">
        <w:tc>
          <w:tcPr>
            <w:tcW w:w="1101" w:type="dxa"/>
          </w:tcPr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</w:tc>
        <w:tc>
          <w:tcPr>
            <w:tcW w:w="2727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5" w:type="dxa"/>
          </w:tcPr>
          <w:p w:rsidR="00D07FF7" w:rsidRDefault="00D07FF7" w:rsidP="00D07FF7"/>
        </w:tc>
      </w:tr>
      <w:tr w:rsidR="00D07FF7" w:rsidTr="00D07FF7">
        <w:tc>
          <w:tcPr>
            <w:tcW w:w="1101" w:type="dxa"/>
          </w:tcPr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  <w:p w:rsidR="00D07FF7" w:rsidRDefault="00D07FF7" w:rsidP="00D07FF7"/>
        </w:tc>
        <w:tc>
          <w:tcPr>
            <w:tcW w:w="2727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4" w:type="dxa"/>
          </w:tcPr>
          <w:p w:rsidR="00D07FF7" w:rsidRDefault="00D07FF7" w:rsidP="00D07FF7"/>
        </w:tc>
        <w:tc>
          <w:tcPr>
            <w:tcW w:w="1915" w:type="dxa"/>
          </w:tcPr>
          <w:p w:rsidR="00D07FF7" w:rsidRDefault="00D07FF7" w:rsidP="00D07FF7"/>
        </w:tc>
      </w:tr>
    </w:tbl>
    <w:p w:rsidR="00D07FF7" w:rsidRDefault="00D07FF7" w:rsidP="00D07FF7"/>
    <w:p w:rsidR="00D07FF7" w:rsidRDefault="00D07FF7" w:rsidP="00D07FF7"/>
    <w:p w:rsidR="00D07FF7" w:rsidRDefault="00D07FF7" w:rsidP="00D07FF7">
      <w:r>
        <w:t>Члены комиссии:</w:t>
      </w:r>
    </w:p>
    <w:p w:rsidR="00D07FF7" w:rsidRDefault="00D07FF7" w:rsidP="00D07FF7"/>
    <w:p w:rsidR="00D07FF7" w:rsidRDefault="00D07FF7" w:rsidP="00D07FF7">
      <w:r>
        <w:t>Ф.И.О.                                                                                                                 подпись</w:t>
      </w:r>
    </w:p>
    <w:p w:rsidR="00D07FF7" w:rsidRDefault="00D07FF7" w:rsidP="00D07FF7"/>
    <w:p w:rsidR="00D07FF7" w:rsidRDefault="00D07FF7" w:rsidP="00D07FF7">
      <w:r>
        <w:t>Ф.И.О.                                                                                                                 подпись</w:t>
      </w:r>
    </w:p>
    <w:p w:rsidR="00D07FF7" w:rsidRPr="00D404D9" w:rsidRDefault="00D07FF7" w:rsidP="00D07FF7"/>
    <w:p w:rsidR="00D07FF7" w:rsidRDefault="00D07FF7" w:rsidP="00D07FF7">
      <w:r>
        <w:t>Ф.И.О.                                                                                                                 подпись</w:t>
      </w:r>
    </w:p>
    <w:p w:rsidR="00D07FF7" w:rsidRPr="00D404D9" w:rsidRDefault="00D07FF7" w:rsidP="00D07FF7"/>
    <w:p w:rsidR="00D07FF7" w:rsidRDefault="00D07FF7" w:rsidP="00D07FF7"/>
    <w:p w:rsidR="00D07FF7" w:rsidRPr="00D404D9" w:rsidRDefault="00D07FF7" w:rsidP="00D07FF7"/>
    <w:p w:rsidR="00D07FF7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Pr="002240BF" w:rsidRDefault="00D07FF7" w:rsidP="00D07FF7">
      <w:pPr>
        <w:jc w:val="right"/>
        <w:rPr>
          <w:sz w:val="26"/>
          <w:szCs w:val="26"/>
        </w:rPr>
      </w:pPr>
      <w:r w:rsidRPr="002240BF">
        <w:rPr>
          <w:sz w:val="26"/>
          <w:szCs w:val="26"/>
        </w:rPr>
        <w:lastRenderedPageBreak/>
        <w:t xml:space="preserve">Приложение № 4 </w:t>
      </w:r>
      <w:proofErr w:type="gramStart"/>
      <w:r w:rsidRPr="002240BF">
        <w:rPr>
          <w:sz w:val="26"/>
          <w:szCs w:val="26"/>
        </w:rPr>
        <w:t>к</w:t>
      </w:r>
      <w:proofErr w:type="gramEnd"/>
    </w:p>
    <w:p w:rsidR="00D07FF7" w:rsidRPr="002240BF" w:rsidRDefault="00D07FF7" w:rsidP="00D07FF7">
      <w:pPr>
        <w:jc w:val="right"/>
        <w:rPr>
          <w:sz w:val="26"/>
          <w:szCs w:val="26"/>
        </w:rPr>
      </w:pPr>
      <w:r w:rsidRPr="002240BF">
        <w:rPr>
          <w:sz w:val="26"/>
          <w:szCs w:val="26"/>
        </w:rPr>
        <w:t>Единой учетной политике</w:t>
      </w:r>
    </w:p>
    <w:p w:rsidR="00D07FF7" w:rsidRDefault="00D07FF7" w:rsidP="00D07FF7">
      <w:pPr>
        <w:jc w:val="right"/>
      </w:pPr>
    </w:p>
    <w:p w:rsidR="00D07FF7" w:rsidRPr="002240BF" w:rsidRDefault="00D07FF7" w:rsidP="00D07FF7">
      <w:pPr>
        <w:jc w:val="center"/>
        <w:rPr>
          <w:b/>
          <w:sz w:val="26"/>
          <w:szCs w:val="26"/>
        </w:rPr>
      </w:pPr>
      <w:r w:rsidRPr="002240BF">
        <w:rPr>
          <w:b/>
          <w:sz w:val="26"/>
          <w:szCs w:val="26"/>
        </w:rPr>
        <w:t>Акт</w:t>
      </w:r>
    </w:p>
    <w:p w:rsidR="00D07FF7" w:rsidRPr="002240BF" w:rsidRDefault="00D07FF7" w:rsidP="00D07FF7">
      <w:pPr>
        <w:jc w:val="center"/>
        <w:rPr>
          <w:b/>
          <w:sz w:val="26"/>
          <w:szCs w:val="26"/>
        </w:rPr>
      </w:pPr>
      <w:r w:rsidRPr="002240BF">
        <w:rPr>
          <w:b/>
          <w:sz w:val="26"/>
          <w:szCs w:val="26"/>
        </w:rPr>
        <w:t>списания раствора медицинского антисептического</w:t>
      </w:r>
    </w:p>
    <w:p w:rsidR="00D07FF7" w:rsidRPr="00BB37EB" w:rsidRDefault="00D07FF7" w:rsidP="00D07FF7">
      <w:pPr>
        <w:jc w:val="center"/>
      </w:pPr>
    </w:p>
    <w:p w:rsidR="00D07FF7" w:rsidRPr="00BB37EB" w:rsidRDefault="00D07FF7" w:rsidP="00D07FF7">
      <w:r w:rsidRPr="00BB37EB">
        <w:t>Учреждение____________________________                                      «   » ____________20_г.</w:t>
      </w:r>
    </w:p>
    <w:p w:rsidR="00D07FF7" w:rsidRPr="00BB37EB" w:rsidRDefault="00D07FF7" w:rsidP="00D07FF7"/>
    <w:p w:rsidR="00D07FF7" w:rsidRPr="00BB37EB" w:rsidRDefault="00D07FF7" w:rsidP="00D07FF7">
      <w:r w:rsidRPr="00BB37EB">
        <w:t>Мы, нижеподписавшиеся, комиссия в составе:</w:t>
      </w:r>
    </w:p>
    <w:p w:rsidR="00D07FF7" w:rsidRPr="00BB37EB" w:rsidRDefault="00D07FF7" w:rsidP="00D07FF7">
      <w:r w:rsidRPr="00BB37EB">
        <w:t>ФИО</w:t>
      </w:r>
    </w:p>
    <w:p w:rsidR="00D07FF7" w:rsidRPr="00BB37EB" w:rsidRDefault="00D07FF7" w:rsidP="00D07FF7">
      <w:r w:rsidRPr="00BB37EB">
        <w:t>ФИО</w:t>
      </w:r>
    </w:p>
    <w:p w:rsidR="00D07FF7" w:rsidRPr="00BB37EB" w:rsidRDefault="00D07FF7" w:rsidP="00D07FF7">
      <w:r w:rsidRPr="00BB37EB">
        <w:t>ФИО</w:t>
      </w:r>
    </w:p>
    <w:p w:rsidR="00D07FF7" w:rsidRPr="00BB37EB" w:rsidRDefault="00D07FF7" w:rsidP="00D07FF7">
      <w:pPr>
        <w:jc w:val="both"/>
      </w:pPr>
      <w:r w:rsidRPr="00BB37EB">
        <w:t>В присутствии медсестры (ФИО) ___________________ и (должность и ФИО материально ответственного лица)</w:t>
      </w:r>
      <w:proofErr w:type="spellStart"/>
      <w:r w:rsidRPr="00BB37EB">
        <w:t>____________составили</w:t>
      </w:r>
      <w:proofErr w:type="spellEnd"/>
      <w:r w:rsidRPr="00BB37EB">
        <w:t xml:space="preserve"> настоящий акт в том, что с «__»_____20__г. по «__»_____20__г. был израсходован раствор медицинский антисептический 70 % на следующие цели:</w:t>
      </w:r>
    </w:p>
    <w:p w:rsidR="00D07FF7" w:rsidRPr="00BB37EB" w:rsidRDefault="00D07FF7" w:rsidP="00D07FF7"/>
    <w:tbl>
      <w:tblPr>
        <w:tblStyle w:val="a4"/>
        <w:tblW w:w="0" w:type="auto"/>
        <w:tblLook w:val="04A0"/>
      </w:tblPr>
      <w:tblGrid>
        <w:gridCol w:w="560"/>
        <w:gridCol w:w="2560"/>
        <w:gridCol w:w="1950"/>
        <w:gridCol w:w="1348"/>
        <w:gridCol w:w="1580"/>
        <w:gridCol w:w="1573"/>
      </w:tblGrid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 xml:space="preserve">№ </w:t>
            </w:r>
            <w:proofErr w:type="spellStart"/>
            <w:proofErr w:type="gramStart"/>
            <w:r w:rsidRPr="00BB37EB">
              <w:rPr>
                <w:b/>
              </w:rPr>
              <w:t>п</w:t>
            </w:r>
            <w:proofErr w:type="spellEnd"/>
            <w:proofErr w:type="gramEnd"/>
            <w:r w:rsidRPr="00BB37EB">
              <w:rPr>
                <w:b/>
              </w:rPr>
              <w:t>/</w:t>
            </w:r>
            <w:proofErr w:type="spellStart"/>
            <w:r w:rsidRPr="00BB37EB">
              <w:rPr>
                <w:b/>
              </w:rPr>
              <w:t>п</w:t>
            </w:r>
            <w:proofErr w:type="spellEnd"/>
          </w:p>
        </w:tc>
        <w:tc>
          <w:tcPr>
            <w:tcW w:w="2560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Дата</w:t>
            </w:r>
          </w:p>
        </w:tc>
        <w:tc>
          <w:tcPr>
            <w:tcW w:w="1950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Мероприятия</w:t>
            </w:r>
          </w:p>
        </w:tc>
        <w:tc>
          <w:tcPr>
            <w:tcW w:w="1348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Кол-во</w:t>
            </w:r>
          </w:p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человек</w:t>
            </w:r>
          </w:p>
        </w:tc>
        <w:tc>
          <w:tcPr>
            <w:tcW w:w="1580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Кол-во спирта</w:t>
            </w:r>
          </w:p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этилового</w:t>
            </w:r>
          </w:p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(мл)</w:t>
            </w:r>
          </w:p>
        </w:tc>
        <w:tc>
          <w:tcPr>
            <w:tcW w:w="1573" w:type="dxa"/>
          </w:tcPr>
          <w:p w:rsidR="00D07FF7" w:rsidRPr="00BB37EB" w:rsidRDefault="00D07FF7" w:rsidP="00D07FF7">
            <w:pPr>
              <w:jc w:val="center"/>
              <w:rPr>
                <w:b/>
              </w:rPr>
            </w:pPr>
            <w:r w:rsidRPr="00BB37EB">
              <w:rPr>
                <w:b/>
              </w:rPr>
              <w:t>Подпись</w:t>
            </w:r>
          </w:p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1.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2.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3.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4.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5.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6.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560" w:type="dxa"/>
          </w:tcPr>
          <w:p w:rsidR="00D07FF7" w:rsidRPr="00BB37EB" w:rsidRDefault="00D07FF7" w:rsidP="00D07FF7">
            <w:r w:rsidRPr="00BB37EB">
              <w:t>7.</w:t>
            </w:r>
          </w:p>
        </w:tc>
        <w:tc>
          <w:tcPr>
            <w:tcW w:w="2560" w:type="dxa"/>
          </w:tcPr>
          <w:p w:rsidR="00D07FF7" w:rsidRPr="00BB37EB" w:rsidRDefault="00D07FF7" w:rsidP="00D07FF7"/>
        </w:tc>
        <w:tc>
          <w:tcPr>
            <w:tcW w:w="1950" w:type="dxa"/>
          </w:tcPr>
          <w:p w:rsidR="00D07FF7" w:rsidRPr="00BB37EB" w:rsidRDefault="00D07FF7" w:rsidP="00D07FF7"/>
        </w:tc>
        <w:tc>
          <w:tcPr>
            <w:tcW w:w="1348" w:type="dxa"/>
          </w:tcPr>
          <w:p w:rsidR="00D07FF7" w:rsidRPr="00BB37EB" w:rsidRDefault="00D07FF7" w:rsidP="00D07FF7"/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  <w:tr w:rsidR="00D07FF7" w:rsidRPr="00BB37EB" w:rsidTr="00D07FF7">
        <w:tc>
          <w:tcPr>
            <w:tcW w:w="6418" w:type="dxa"/>
            <w:gridSpan w:val="4"/>
          </w:tcPr>
          <w:p w:rsidR="00D07FF7" w:rsidRPr="00BB37EB" w:rsidRDefault="00D07FF7" w:rsidP="00D07FF7">
            <w:r w:rsidRPr="00BB37EB">
              <w:t>Итого:</w:t>
            </w:r>
          </w:p>
        </w:tc>
        <w:tc>
          <w:tcPr>
            <w:tcW w:w="1580" w:type="dxa"/>
          </w:tcPr>
          <w:p w:rsidR="00D07FF7" w:rsidRPr="00BB37EB" w:rsidRDefault="00D07FF7" w:rsidP="00D07FF7"/>
        </w:tc>
        <w:tc>
          <w:tcPr>
            <w:tcW w:w="1573" w:type="dxa"/>
          </w:tcPr>
          <w:p w:rsidR="00D07FF7" w:rsidRPr="00BB37EB" w:rsidRDefault="00D07FF7" w:rsidP="00D07FF7"/>
        </w:tc>
      </w:tr>
    </w:tbl>
    <w:p w:rsidR="00D07FF7" w:rsidRPr="00BB37EB" w:rsidRDefault="00D07FF7" w:rsidP="00D07FF7"/>
    <w:p w:rsidR="00D07FF7" w:rsidRPr="00BB37EB" w:rsidRDefault="00D07FF7" w:rsidP="00D07FF7">
      <w:r w:rsidRPr="00BB37EB">
        <w:t>Заключение комиссии: списать раствор медицинский антисептический 70 % в количестве _____ мл. (</w:t>
      </w:r>
      <w:proofErr w:type="spellStart"/>
      <w:r w:rsidRPr="00BB37EB">
        <w:t>____</w:t>
      </w:r>
      <w:proofErr w:type="gramStart"/>
      <w:r w:rsidRPr="00BB37EB">
        <w:t>шт</w:t>
      </w:r>
      <w:proofErr w:type="spellEnd"/>
      <w:proofErr w:type="gramEnd"/>
      <w:r w:rsidRPr="00BB37EB">
        <w:t>) с (должность и ФИО материально-ответственного лица) ____________</w:t>
      </w:r>
    </w:p>
    <w:p w:rsidR="00D07FF7" w:rsidRPr="00BB37EB" w:rsidRDefault="00D07FF7" w:rsidP="00D07FF7"/>
    <w:p w:rsidR="00D07FF7" w:rsidRPr="00BB37EB" w:rsidRDefault="00D07FF7" w:rsidP="00D07FF7"/>
    <w:p w:rsidR="00D07FF7" w:rsidRPr="00BB37EB" w:rsidRDefault="00D07FF7" w:rsidP="00D07FF7"/>
    <w:p w:rsidR="00D07FF7" w:rsidRPr="00BB37EB" w:rsidRDefault="00D07FF7" w:rsidP="00D07FF7"/>
    <w:p w:rsidR="00D07FF7" w:rsidRPr="00BB37EB" w:rsidRDefault="00D07FF7" w:rsidP="00D07FF7"/>
    <w:p w:rsidR="00D07FF7" w:rsidRPr="00BB37EB" w:rsidRDefault="00D07FF7" w:rsidP="00D07FF7">
      <w:r w:rsidRPr="00BB37EB">
        <w:t>Члены комиссии:</w:t>
      </w:r>
    </w:p>
    <w:p w:rsidR="00D07FF7" w:rsidRPr="00BB37EB" w:rsidRDefault="00D07FF7" w:rsidP="00D07FF7"/>
    <w:p w:rsidR="00D07FF7" w:rsidRPr="00BB37EB" w:rsidRDefault="00D07FF7" w:rsidP="00D07FF7">
      <w:r w:rsidRPr="00BB37EB">
        <w:t>Ф.И.О.                                                                                                                      подпись</w:t>
      </w:r>
    </w:p>
    <w:p w:rsidR="00D07FF7" w:rsidRPr="00BB37EB" w:rsidRDefault="00D07FF7" w:rsidP="00D07FF7"/>
    <w:p w:rsidR="00D07FF7" w:rsidRPr="00BB37EB" w:rsidRDefault="00D07FF7" w:rsidP="00D07FF7">
      <w:r w:rsidRPr="00BB37EB">
        <w:t>Ф.И.О.                                                                                                                      подпись</w:t>
      </w:r>
    </w:p>
    <w:p w:rsidR="00D07FF7" w:rsidRPr="00BB37EB" w:rsidRDefault="00D07FF7" w:rsidP="00D07FF7"/>
    <w:p w:rsidR="00D07FF7" w:rsidRPr="00BB37EB" w:rsidRDefault="00D07FF7" w:rsidP="00D07FF7">
      <w:r w:rsidRPr="00BB37EB">
        <w:t>Ф.И.О.                                                                                                                      подпись</w:t>
      </w:r>
    </w:p>
    <w:p w:rsidR="00D07FF7" w:rsidRPr="00BB37EB" w:rsidRDefault="00D07FF7" w:rsidP="00D07FF7"/>
    <w:p w:rsidR="00D07FF7" w:rsidRPr="00BB37EB" w:rsidRDefault="00D07FF7" w:rsidP="00D07FF7"/>
    <w:p w:rsidR="00D07FF7" w:rsidRPr="00BB37EB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Pr="00BB37EB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Pr="00BB37EB" w:rsidRDefault="00D07FF7" w:rsidP="00D07FF7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D07FF7" w:rsidRPr="007A7336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A733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5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D07FF7" w:rsidRPr="007A7336" w:rsidRDefault="00D07FF7" w:rsidP="00D07FF7">
      <w:pPr>
        <w:pStyle w:val="af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Единой у</w:t>
      </w:r>
      <w:r w:rsidRPr="007A7336">
        <w:rPr>
          <w:rFonts w:ascii="Times New Roman" w:hAnsi="Times New Roman" w:cs="Times New Roman"/>
          <w:sz w:val="26"/>
          <w:szCs w:val="26"/>
          <w:lang w:eastAsia="ru-RU"/>
        </w:rPr>
        <w:t>четной политике</w:t>
      </w:r>
    </w:p>
    <w:p w:rsidR="00D07FF7" w:rsidRDefault="00D07FF7" w:rsidP="00D07FF7">
      <w:pPr>
        <w:spacing w:before="100" w:beforeAutospacing="1" w:after="100" w:afterAutospacing="1"/>
        <w:jc w:val="center"/>
        <w:rPr>
          <w:b/>
          <w:bCs/>
          <w:color w:val="2F3444"/>
          <w:sz w:val="26"/>
          <w:szCs w:val="26"/>
        </w:rPr>
      </w:pPr>
      <w:r>
        <w:rPr>
          <w:b/>
          <w:bCs/>
          <w:color w:val="2F3444"/>
          <w:sz w:val="26"/>
          <w:szCs w:val="26"/>
        </w:rPr>
        <w:t xml:space="preserve">Порядок </w:t>
      </w:r>
      <w:r w:rsidRPr="00734A3B">
        <w:rPr>
          <w:b/>
          <w:bCs/>
          <w:color w:val="2F3444"/>
          <w:sz w:val="26"/>
          <w:szCs w:val="26"/>
        </w:rPr>
        <w:t>расчета резерв</w:t>
      </w:r>
      <w:r>
        <w:rPr>
          <w:b/>
          <w:bCs/>
          <w:color w:val="2F3444"/>
          <w:sz w:val="26"/>
          <w:szCs w:val="26"/>
        </w:rPr>
        <w:t>а</w:t>
      </w:r>
      <w:r w:rsidRPr="00734A3B">
        <w:rPr>
          <w:b/>
          <w:bCs/>
          <w:color w:val="2F3444"/>
          <w:sz w:val="26"/>
          <w:szCs w:val="26"/>
        </w:rPr>
        <w:t xml:space="preserve"> по отпускам</w:t>
      </w:r>
    </w:p>
    <w:p w:rsidR="00D07FF7" w:rsidRPr="00734A3B" w:rsidRDefault="00D07FF7" w:rsidP="00D07FF7">
      <w:pPr>
        <w:spacing w:before="100" w:beforeAutospacing="1" w:after="100" w:afterAutospacing="1"/>
        <w:jc w:val="center"/>
        <w:rPr>
          <w:color w:val="2F3444"/>
          <w:sz w:val="26"/>
          <w:szCs w:val="26"/>
        </w:rPr>
      </w:pPr>
      <w:r>
        <w:rPr>
          <w:b/>
          <w:bCs/>
          <w:color w:val="2F3444"/>
          <w:sz w:val="26"/>
          <w:szCs w:val="26"/>
        </w:rPr>
        <w:t>1. Общие положения</w:t>
      </w:r>
    </w:p>
    <w:p w:rsidR="00D07FF7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980506">
        <w:rPr>
          <w:sz w:val="26"/>
          <w:szCs w:val="26"/>
        </w:rPr>
        <w:t xml:space="preserve"> Оценочное обязательство в виде резерва на оплату отпусков определяется </w:t>
      </w:r>
      <w:r>
        <w:rPr>
          <w:sz w:val="26"/>
          <w:szCs w:val="26"/>
        </w:rPr>
        <w:t xml:space="preserve">по полугодию </w:t>
      </w:r>
      <w:r w:rsidRPr="0002770E">
        <w:rPr>
          <w:sz w:val="26"/>
          <w:szCs w:val="26"/>
        </w:rPr>
        <w:t>на последний день</w:t>
      </w:r>
      <w:r w:rsidRPr="00980506">
        <w:rPr>
          <w:sz w:val="26"/>
          <w:szCs w:val="26"/>
        </w:rPr>
        <w:t>, исходя из информации о количестве дней неиспользованного отпуска работник</w:t>
      </w:r>
      <w:r>
        <w:rPr>
          <w:sz w:val="26"/>
          <w:szCs w:val="26"/>
        </w:rPr>
        <w:t>а</w:t>
      </w:r>
      <w:r w:rsidRPr="00980506">
        <w:rPr>
          <w:sz w:val="26"/>
          <w:szCs w:val="26"/>
        </w:rPr>
        <w:t xml:space="preserve"> на указанную дату.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980506">
        <w:rPr>
          <w:sz w:val="26"/>
          <w:szCs w:val="26"/>
        </w:rPr>
        <w:t>Сумма резерва, отраженная в бух</w:t>
      </w:r>
      <w:r>
        <w:rPr>
          <w:sz w:val="26"/>
          <w:szCs w:val="26"/>
        </w:rPr>
        <w:t xml:space="preserve">галтерском </w:t>
      </w:r>
      <w:r w:rsidRPr="00980506">
        <w:rPr>
          <w:sz w:val="26"/>
          <w:szCs w:val="26"/>
        </w:rPr>
        <w:t>учете до отчетной даты, корректируется до величины вновь рассчитанного резерва: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– в сторону увеличения – дополнительными бухгалтерскими проводками;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– в сторону уменьшения – проводками, оформленными методом «</w:t>
      </w:r>
      <w:proofErr w:type="gramStart"/>
      <w:r w:rsidRPr="00980506">
        <w:rPr>
          <w:sz w:val="26"/>
          <w:szCs w:val="26"/>
        </w:rPr>
        <w:t>красное</w:t>
      </w:r>
      <w:proofErr w:type="gramEnd"/>
      <w:r w:rsidRPr="00980506">
        <w:rPr>
          <w:sz w:val="26"/>
          <w:szCs w:val="26"/>
        </w:rPr>
        <w:t xml:space="preserve"> </w:t>
      </w:r>
      <w:proofErr w:type="spellStart"/>
      <w:r w:rsidRPr="00980506">
        <w:rPr>
          <w:sz w:val="26"/>
          <w:szCs w:val="26"/>
        </w:rPr>
        <w:t>сторно</w:t>
      </w:r>
      <w:proofErr w:type="spellEnd"/>
      <w:r w:rsidRPr="00980506">
        <w:rPr>
          <w:sz w:val="26"/>
          <w:szCs w:val="26"/>
        </w:rPr>
        <w:t>».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980506">
        <w:rPr>
          <w:sz w:val="26"/>
          <w:szCs w:val="26"/>
        </w:rPr>
        <w:t>. В величину резерва на оплату отпусков включается: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80506">
        <w:rPr>
          <w:sz w:val="26"/>
          <w:szCs w:val="26"/>
        </w:rPr>
        <w:t>) сумма оплаты отпусков сотрудникам за фактически отработанное время на дату расчета резерва;</w:t>
      </w:r>
    </w:p>
    <w:p w:rsidR="00D07FF7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80506">
        <w:rPr>
          <w:sz w:val="26"/>
          <w:szCs w:val="26"/>
        </w:rPr>
        <w:t>) 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D07FF7" w:rsidRDefault="00D07FF7" w:rsidP="00D07FF7">
      <w:pPr>
        <w:jc w:val="both"/>
        <w:rPr>
          <w:sz w:val="26"/>
          <w:szCs w:val="26"/>
        </w:rPr>
      </w:pPr>
    </w:p>
    <w:p w:rsidR="00D07FF7" w:rsidRDefault="00D07FF7" w:rsidP="00D07FF7">
      <w:pPr>
        <w:jc w:val="center"/>
        <w:rPr>
          <w:b/>
          <w:sz w:val="26"/>
          <w:szCs w:val="26"/>
        </w:rPr>
      </w:pPr>
      <w:r w:rsidRPr="003F3B12">
        <w:rPr>
          <w:b/>
          <w:sz w:val="26"/>
          <w:szCs w:val="26"/>
        </w:rPr>
        <w:t>2. Расчет резерва на оплату отпусков</w:t>
      </w:r>
    </w:p>
    <w:p w:rsidR="00D07FF7" w:rsidRPr="003F3B12" w:rsidRDefault="00D07FF7" w:rsidP="00D07FF7">
      <w:pPr>
        <w:jc w:val="center"/>
        <w:rPr>
          <w:b/>
          <w:sz w:val="26"/>
          <w:szCs w:val="26"/>
        </w:rPr>
      </w:pPr>
    </w:p>
    <w:p w:rsidR="00D07FF7" w:rsidRPr="00980506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80506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980506">
        <w:rPr>
          <w:sz w:val="26"/>
          <w:szCs w:val="26"/>
        </w:rPr>
        <w:t xml:space="preserve"> Сумма расходов на оплату предстоящих отпусков рассчитывается </w:t>
      </w:r>
      <w:r>
        <w:rPr>
          <w:sz w:val="26"/>
          <w:szCs w:val="26"/>
        </w:rPr>
        <w:t xml:space="preserve">по каждому сотруднику </w:t>
      </w:r>
      <w:r w:rsidRPr="00980506">
        <w:rPr>
          <w:sz w:val="26"/>
          <w:szCs w:val="26"/>
        </w:rPr>
        <w:t>по формуле: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Резерв отпусков</w:t>
      </w:r>
      <w:proofErr w:type="gramStart"/>
      <w:r w:rsidRPr="00980506">
        <w:rPr>
          <w:sz w:val="26"/>
          <w:szCs w:val="26"/>
        </w:rPr>
        <w:t xml:space="preserve"> = К</w:t>
      </w:r>
      <w:proofErr w:type="gramEnd"/>
      <w:r w:rsidRPr="00980506">
        <w:rPr>
          <w:sz w:val="26"/>
          <w:szCs w:val="26"/>
        </w:rPr>
        <w:t xml:space="preserve"> * </w:t>
      </w:r>
      <w:proofErr w:type="spellStart"/>
      <w:r w:rsidRPr="00980506">
        <w:rPr>
          <w:sz w:val="26"/>
          <w:szCs w:val="26"/>
        </w:rPr>
        <w:t>ЗПср</w:t>
      </w:r>
      <w:proofErr w:type="spellEnd"/>
      <w:r w:rsidRPr="00980506">
        <w:rPr>
          <w:sz w:val="26"/>
          <w:szCs w:val="26"/>
        </w:rPr>
        <w:t>, где: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- </w:t>
      </w:r>
      <w:proofErr w:type="gramStart"/>
      <w:r w:rsidRPr="00980506">
        <w:rPr>
          <w:sz w:val="26"/>
          <w:szCs w:val="26"/>
        </w:rPr>
        <w:t>К</w:t>
      </w:r>
      <w:proofErr w:type="gramEnd"/>
      <w:r w:rsidRPr="00980506">
        <w:rPr>
          <w:sz w:val="26"/>
          <w:szCs w:val="26"/>
        </w:rPr>
        <w:t xml:space="preserve"> – количество неиспользованных сотрудником дней отпуска за период с начала работы на дату расчета;</w:t>
      </w:r>
    </w:p>
    <w:p w:rsidR="00D07FF7" w:rsidRPr="00980506" w:rsidRDefault="00D07FF7" w:rsidP="00D07FF7">
      <w:pPr>
        <w:jc w:val="both"/>
        <w:rPr>
          <w:sz w:val="26"/>
          <w:szCs w:val="26"/>
        </w:rPr>
      </w:pPr>
      <w:r w:rsidRPr="00980506">
        <w:rPr>
          <w:sz w:val="26"/>
          <w:szCs w:val="26"/>
        </w:rPr>
        <w:t>- </w:t>
      </w:r>
      <w:proofErr w:type="spellStart"/>
      <w:r w:rsidRPr="00980506">
        <w:rPr>
          <w:sz w:val="26"/>
          <w:szCs w:val="26"/>
        </w:rPr>
        <w:t>ЗПср</w:t>
      </w:r>
      <w:proofErr w:type="spellEnd"/>
      <w:r w:rsidRPr="00980506">
        <w:rPr>
          <w:sz w:val="26"/>
          <w:szCs w:val="26"/>
        </w:rPr>
        <w:t xml:space="preserve"> – среднедневной заработок сотрудника, исчисленный по правилам расчета среднего заработка для оплаты отпусков на дату расчета резерва.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DA2A2E">
        <w:rPr>
          <w:sz w:val="26"/>
          <w:szCs w:val="26"/>
        </w:rPr>
        <w:t>. Среднедневной заработок для расчета резерва определяется следующим образом: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proofErr w:type="spellStart"/>
      <w:r w:rsidRPr="00DA2A2E">
        <w:rPr>
          <w:sz w:val="26"/>
          <w:szCs w:val="26"/>
        </w:rPr>
        <w:t>ЗПср</w:t>
      </w:r>
      <w:proofErr w:type="spellEnd"/>
      <w:r w:rsidRPr="00DA2A2E">
        <w:rPr>
          <w:sz w:val="26"/>
          <w:szCs w:val="26"/>
        </w:rPr>
        <w:t xml:space="preserve"> = </w:t>
      </w:r>
      <w:proofErr w:type="spellStart"/>
      <w:r w:rsidRPr="00DA2A2E">
        <w:rPr>
          <w:sz w:val="26"/>
          <w:szCs w:val="26"/>
        </w:rPr>
        <w:t>ЗПнач</w:t>
      </w:r>
      <w:proofErr w:type="spellEnd"/>
      <w:r>
        <w:rPr>
          <w:sz w:val="26"/>
          <w:szCs w:val="26"/>
        </w:rPr>
        <w:t xml:space="preserve"> </w:t>
      </w:r>
      <w:r w:rsidRPr="00DA2A2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DA2A2E">
        <w:rPr>
          <w:sz w:val="26"/>
          <w:szCs w:val="26"/>
        </w:rPr>
        <w:t>(12</w:t>
      </w:r>
      <w:r>
        <w:rPr>
          <w:sz w:val="26"/>
          <w:szCs w:val="26"/>
        </w:rPr>
        <w:t xml:space="preserve"> </w:t>
      </w:r>
      <w:r w:rsidRPr="00DA2A2E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DA2A2E">
        <w:rPr>
          <w:sz w:val="26"/>
          <w:szCs w:val="26"/>
        </w:rPr>
        <w:t>29,3) где: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proofErr w:type="spellStart"/>
      <w:r w:rsidRPr="00DA2A2E">
        <w:rPr>
          <w:sz w:val="26"/>
          <w:szCs w:val="26"/>
        </w:rPr>
        <w:t>ЗПнач</w:t>
      </w:r>
      <w:proofErr w:type="spellEnd"/>
      <w:r w:rsidRPr="00DA2A2E">
        <w:rPr>
          <w:sz w:val="26"/>
          <w:szCs w:val="26"/>
        </w:rPr>
        <w:t xml:space="preserve"> – сумма фактически начисленной заработной платы по данному сотруднику</w:t>
      </w:r>
      <w:r>
        <w:rPr>
          <w:sz w:val="26"/>
          <w:szCs w:val="26"/>
        </w:rPr>
        <w:t>,</w:t>
      </w:r>
      <w:r w:rsidRPr="00DA2A2E">
        <w:rPr>
          <w:sz w:val="26"/>
          <w:szCs w:val="26"/>
        </w:rPr>
        <w:t xml:space="preserve"> </w:t>
      </w:r>
      <w:proofErr w:type="gramStart"/>
      <w:r w:rsidRPr="00DA2A2E">
        <w:rPr>
          <w:sz w:val="26"/>
          <w:szCs w:val="26"/>
        </w:rPr>
        <w:t>за</w:t>
      </w:r>
      <w:proofErr w:type="gramEnd"/>
      <w:r w:rsidRPr="00DA2A2E">
        <w:rPr>
          <w:sz w:val="26"/>
          <w:szCs w:val="26"/>
        </w:rPr>
        <w:t xml:space="preserve"> предшествующие 12 месяцев;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r w:rsidRPr="00DA2A2E">
        <w:rPr>
          <w:sz w:val="26"/>
          <w:szCs w:val="26"/>
        </w:rPr>
        <w:t>12 – количество месяцев в году;</w:t>
      </w:r>
    </w:p>
    <w:p w:rsidR="00D07FF7" w:rsidRDefault="00D07FF7" w:rsidP="00D07FF7">
      <w:pPr>
        <w:jc w:val="both"/>
        <w:rPr>
          <w:sz w:val="26"/>
          <w:szCs w:val="26"/>
        </w:rPr>
      </w:pPr>
      <w:r w:rsidRPr="00DA2A2E">
        <w:rPr>
          <w:sz w:val="26"/>
          <w:szCs w:val="26"/>
        </w:rPr>
        <w:t>29,3 – среднемесячное число календарных дней, установленное статьей 139 Трудового кодекса.</w:t>
      </w:r>
    </w:p>
    <w:p w:rsidR="00BE5DF8" w:rsidRDefault="00BE5DF8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один или несколько месяцев расчетного периода отработаны не полностью или из него исключалось время в соответствии с пунктом 5 Постановления № 922, то количество календарных дней в неполном календарном месяце рассчитывается путем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DA2A2E">
        <w:rPr>
          <w:sz w:val="26"/>
          <w:szCs w:val="26"/>
        </w:rPr>
        <w:t>. Данные о количестве дней неиспользованного отпуска представляет кадровая служба субъекта учета.</w:t>
      </w:r>
    </w:p>
    <w:p w:rsidR="00D07FF7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DA2A2E">
        <w:rPr>
          <w:sz w:val="26"/>
          <w:szCs w:val="26"/>
        </w:rPr>
        <w:t>В сумму обязательных страховых взносов для формирования резерва включается:</w:t>
      </w:r>
    </w:p>
    <w:p w:rsidR="00D07FF7" w:rsidRPr="00DA2A2E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 </w:t>
      </w:r>
      <w:r w:rsidRPr="00DA2A2E">
        <w:rPr>
          <w:sz w:val="26"/>
          <w:szCs w:val="26"/>
        </w:rPr>
        <w:t>сумма, рассчитанная по общеустановленной ставке страховых взносов;</w:t>
      </w:r>
    </w:p>
    <w:p w:rsidR="00D07FF7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Pr="00DA2A2E">
        <w:rPr>
          <w:sz w:val="26"/>
          <w:szCs w:val="26"/>
        </w:rPr>
        <w:t>сумма, рассчитанная из дополнительных тарифов страховых взносов в Пенсионный фонд.</w:t>
      </w:r>
    </w:p>
    <w:p w:rsidR="00D07FF7" w:rsidRDefault="00D07FF7" w:rsidP="00D07FF7">
      <w:pPr>
        <w:jc w:val="both"/>
        <w:rPr>
          <w:sz w:val="26"/>
          <w:szCs w:val="26"/>
        </w:rPr>
      </w:pPr>
      <w:r>
        <w:rPr>
          <w:sz w:val="26"/>
          <w:szCs w:val="26"/>
        </w:rPr>
        <w:t>2.5. Сумма резерва для оплаты отпусков по состоянию на конец расчетного периода определяется как сумма величины обязательств на оплату отпусков и обязательств на уплату страховых взносов.</w:t>
      </w: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BE5DF8" w:rsidRDefault="00BE5DF8" w:rsidP="00D07FF7">
      <w:pPr>
        <w:jc w:val="both"/>
        <w:rPr>
          <w:sz w:val="26"/>
          <w:szCs w:val="26"/>
        </w:rPr>
      </w:pPr>
    </w:p>
    <w:p w:rsidR="004C18A6" w:rsidRPr="000D2028" w:rsidRDefault="004C18A6" w:rsidP="004C18A6">
      <w:pPr>
        <w:pStyle w:val="af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D20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4C18A6" w:rsidRPr="000D2028" w:rsidRDefault="004C18A6" w:rsidP="004C18A6">
      <w:pPr>
        <w:pStyle w:val="af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D2028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Единой у</w:t>
      </w:r>
      <w:r w:rsidRPr="000D2028">
        <w:rPr>
          <w:rFonts w:ascii="Times New Roman" w:hAnsi="Times New Roman" w:cs="Times New Roman"/>
          <w:sz w:val="26"/>
          <w:szCs w:val="26"/>
          <w:lang w:eastAsia="ru-RU"/>
        </w:rPr>
        <w:t>четной политике</w:t>
      </w:r>
    </w:p>
    <w:p w:rsidR="004C18A6" w:rsidRPr="0079199C" w:rsidRDefault="004C18A6" w:rsidP="004C18A6">
      <w:pPr>
        <w:spacing w:before="100" w:beforeAutospacing="1" w:after="100" w:afterAutospacing="1"/>
        <w:jc w:val="center"/>
        <w:rPr>
          <w:color w:val="2F3444"/>
          <w:sz w:val="26"/>
          <w:szCs w:val="26"/>
        </w:rPr>
      </w:pPr>
      <w:r w:rsidRPr="0079199C">
        <w:rPr>
          <w:b/>
          <w:bCs/>
          <w:color w:val="2F3444"/>
          <w:sz w:val="26"/>
          <w:szCs w:val="26"/>
        </w:rPr>
        <w:t>Порядок проведения инвентаризации активов и обязательств</w:t>
      </w:r>
    </w:p>
    <w:p w:rsidR="004C18A6" w:rsidRPr="0043580B" w:rsidRDefault="004C18A6" w:rsidP="004C18A6">
      <w:pPr>
        <w:spacing w:before="100" w:beforeAutospacing="1" w:after="100" w:afterAutospacing="1"/>
        <w:jc w:val="center"/>
        <w:rPr>
          <w:b/>
          <w:color w:val="2F3444"/>
          <w:sz w:val="26"/>
          <w:szCs w:val="26"/>
        </w:rPr>
      </w:pPr>
      <w:r>
        <w:rPr>
          <w:b/>
          <w:iCs/>
          <w:color w:val="2F3444"/>
          <w:sz w:val="26"/>
          <w:szCs w:val="26"/>
        </w:rPr>
        <w:t>1. </w:t>
      </w:r>
      <w:r w:rsidRPr="0043580B">
        <w:rPr>
          <w:b/>
          <w:iCs/>
          <w:color w:val="2F3444"/>
          <w:sz w:val="26"/>
          <w:szCs w:val="26"/>
        </w:rPr>
        <w:t>Общие положения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 w:rsidRPr="0043580B">
        <w:rPr>
          <w:color w:val="2F3444"/>
          <w:sz w:val="26"/>
          <w:szCs w:val="26"/>
        </w:rPr>
        <w:t>1.1.</w:t>
      </w:r>
      <w:r>
        <w:rPr>
          <w:color w:val="2F3444"/>
          <w:sz w:val="26"/>
          <w:szCs w:val="26"/>
        </w:rPr>
        <w:t> </w:t>
      </w:r>
      <w:r w:rsidRPr="0043580B">
        <w:rPr>
          <w:color w:val="2F3444"/>
          <w:sz w:val="26"/>
          <w:szCs w:val="26"/>
        </w:rPr>
        <w:t xml:space="preserve">Настоящий Порядок устанавливает правила проведения инвентаризации имущества, финансовых активов и обязательств субъекта учета, в том числе на </w:t>
      </w:r>
      <w:proofErr w:type="spellStart"/>
      <w:r w:rsidRPr="0043580B">
        <w:rPr>
          <w:color w:val="2F3444"/>
          <w:sz w:val="26"/>
          <w:szCs w:val="26"/>
        </w:rPr>
        <w:t>забалансовых</w:t>
      </w:r>
      <w:proofErr w:type="spellEnd"/>
      <w:r w:rsidRPr="0043580B">
        <w:rPr>
          <w:color w:val="2F3444"/>
          <w:sz w:val="26"/>
          <w:szCs w:val="26"/>
        </w:rPr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 w:rsidRPr="0043580B">
        <w:rPr>
          <w:color w:val="2F3444"/>
          <w:sz w:val="26"/>
          <w:szCs w:val="26"/>
        </w:rPr>
        <w:t>1.2.</w:t>
      </w:r>
      <w:r>
        <w:rPr>
          <w:color w:val="2F3444"/>
          <w:sz w:val="26"/>
          <w:szCs w:val="26"/>
        </w:rPr>
        <w:t> </w:t>
      </w:r>
      <w:r w:rsidRPr="0043580B">
        <w:rPr>
          <w:color w:val="2F3444"/>
          <w:sz w:val="26"/>
          <w:szCs w:val="26"/>
        </w:rPr>
        <w:t>Инвентаризации подлежит все имущество субъекта учета независимо от его местонахождения и все виды финансовых активов и обязательств субъекта учета. Также</w:t>
      </w:r>
      <w:r>
        <w:rPr>
          <w:color w:val="2F3444"/>
          <w:sz w:val="26"/>
          <w:szCs w:val="26"/>
        </w:rPr>
        <w:t>,</w:t>
      </w:r>
      <w:r w:rsidRPr="0043580B">
        <w:rPr>
          <w:color w:val="2F3444"/>
          <w:sz w:val="26"/>
          <w:szCs w:val="26"/>
        </w:rPr>
        <w:t xml:space="preserve"> инвентаризации подлежит имущество, находящееся на ответственном хранении субъекта учета. Инвентаризацию имущества, переданного в аренду (безвозмездное пользование), проводит арендатор (ссудополучатель).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 w:rsidRPr="0043580B">
        <w:rPr>
          <w:color w:val="2F3444"/>
          <w:sz w:val="26"/>
          <w:szCs w:val="26"/>
        </w:rPr>
        <w:t xml:space="preserve">Инвентаризация имущества проводится по местонахождению </w:t>
      </w:r>
      <w:r>
        <w:rPr>
          <w:color w:val="2F3444"/>
          <w:sz w:val="26"/>
          <w:szCs w:val="26"/>
        </w:rPr>
        <w:t xml:space="preserve">субъекта учета </w:t>
      </w:r>
      <w:r w:rsidRPr="0043580B">
        <w:rPr>
          <w:color w:val="2F3444"/>
          <w:sz w:val="26"/>
          <w:szCs w:val="26"/>
        </w:rPr>
        <w:t xml:space="preserve">в разрезе ответственных лиц </w:t>
      </w:r>
      <w:r>
        <w:rPr>
          <w:color w:val="2F3444"/>
          <w:sz w:val="26"/>
          <w:szCs w:val="26"/>
        </w:rPr>
        <w:t>(</w:t>
      </w:r>
      <w:r w:rsidRPr="0043580B">
        <w:rPr>
          <w:color w:val="2F3444"/>
          <w:sz w:val="26"/>
          <w:szCs w:val="26"/>
        </w:rPr>
        <w:t>далее – ответственные лица</w:t>
      </w:r>
      <w:r>
        <w:rPr>
          <w:color w:val="2F3444"/>
          <w:sz w:val="26"/>
          <w:szCs w:val="26"/>
        </w:rPr>
        <w:t>)</w:t>
      </w:r>
      <w:r w:rsidRPr="0043580B">
        <w:rPr>
          <w:color w:val="2F3444"/>
          <w:sz w:val="26"/>
          <w:szCs w:val="26"/>
        </w:rPr>
        <w:t>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43580B">
        <w:rPr>
          <w:color w:val="2F3444"/>
          <w:sz w:val="26"/>
          <w:szCs w:val="26"/>
        </w:rPr>
        <w:t>1.3. Основными целями инвентаризации являются: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сопоставление фактического наличия с данными бухгалтерского учета;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документальное подтверждение наличия имущества, финансовых активов и обязательств;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определение фактического состояния имущества и его оценка;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выявление признаков обесценения активов;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выявление дебиторской задолженности, безнадежной к взысканию и сомнительной;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выявление кредиторской задолженности, не востребованной кредиторами. </w:t>
      </w:r>
    </w:p>
    <w:p w:rsidR="004C18A6" w:rsidRPr="0043580B" w:rsidRDefault="004C18A6" w:rsidP="004C18A6">
      <w:pPr>
        <w:rPr>
          <w:color w:val="2F3444"/>
          <w:sz w:val="26"/>
          <w:szCs w:val="26"/>
        </w:rPr>
      </w:pPr>
      <w:r w:rsidRPr="0043580B">
        <w:rPr>
          <w:color w:val="2F3444"/>
          <w:sz w:val="26"/>
          <w:szCs w:val="26"/>
        </w:rPr>
        <w:t>1.4.</w:t>
      </w:r>
      <w:r>
        <w:rPr>
          <w:color w:val="2F3444"/>
          <w:sz w:val="26"/>
          <w:szCs w:val="26"/>
        </w:rPr>
        <w:t> </w:t>
      </w:r>
      <w:r w:rsidRPr="0043580B">
        <w:rPr>
          <w:color w:val="2F3444"/>
          <w:sz w:val="26"/>
          <w:szCs w:val="26"/>
        </w:rPr>
        <w:t>Проведение инвентаризации обязательно: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при передаче имущества субъекта учета в аренду, выкупе, продаже, а также в случаях, предусмотренных законодательством при преобразовании учреждения;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proofErr w:type="gramStart"/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перед составлением годовой бухгалтерской отчетности, кроме имущества, инвентаризация которого проводилась не ранее 1 октября отчетного года (п.</w:t>
      </w:r>
      <w:r>
        <w:rPr>
          <w:color w:val="2F3444"/>
          <w:sz w:val="26"/>
          <w:szCs w:val="26"/>
        </w:rPr>
        <w:t xml:space="preserve"> </w:t>
      </w:r>
      <w:r w:rsidRPr="0043580B">
        <w:rPr>
          <w:color w:val="2F3444"/>
          <w:sz w:val="26"/>
          <w:szCs w:val="26"/>
        </w:rPr>
        <w:t>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</w:t>
      </w:r>
      <w:r>
        <w:rPr>
          <w:color w:val="2F3444"/>
          <w:sz w:val="26"/>
          <w:szCs w:val="26"/>
        </w:rPr>
        <w:t xml:space="preserve">г.      </w:t>
      </w:r>
      <w:r w:rsidRPr="0043580B">
        <w:rPr>
          <w:color w:val="2F3444"/>
          <w:sz w:val="26"/>
          <w:szCs w:val="26"/>
        </w:rPr>
        <w:t>№ 33н</w:t>
      </w:r>
      <w:r>
        <w:rPr>
          <w:color w:val="2F3444"/>
          <w:sz w:val="26"/>
          <w:szCs w:val="26"/>
        </w:rPr>
        <w:t>,</w:t>
      </w:r>
      <w:r w:rsidRPr="0043580B">
        <w:rPr>
          <w:color w:val="2F3444"/>
          <w:sz w:val="26"/>
          <w:szCs w:val="26"/>
        </w:rPr>
        <w:t xml:space="preserve"> п.</w:t>
      </w:r>
      <w:r>
        <w:rPr>
          <w:color w:val="2F3444"/>
          <w:sz w:val="26"/>
          <w:szCs w:val="26"/>
        </w:rPr>
        <w:t xml:space="preserve"> </w:t>
      </w:r>
      <w:r w:rsidRPr="0043580B">
        <w:rPr>
          <w:color w:val="2F3444"/>
          <w:sz w:val="26"/>
          <w:szCs w:val="26"/>
        </w:rPr>
        <w:t>7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43580B">
        <w:rPr>
          <w:color w:val="2F3444"/>
          <w:sz w:val="26"/>
          <w:szCs w:val="26"/>
        </w:rPr>
        <w:t xml:space="preserve"> </w:t>
      </w:r>
      <w:proofErr w:type="gramStart"/>
      <w:r w:rsidRPr="0043580B">
        <w:rPr>
          <w:color w:val="2F3444"/>
          <w:sz w:val="26"/>
          <w:szCs w:val="26"/>
        </w:rPr>
        <w:t>Федерации", утвержденной приказом Минфина Р</w:t>
      </w:r>
      <w:r>
        <w:rPr>
          <w:color w:val="2F3444"/>
          <w:sz w:val="26"/>
          <w:szCs w:val="26"/>
        </w:rPr>
        <w:t>Ф</w:t>
      </w:r>
      <w:r w:rsidRPr="0043580B">
        <w:rPr>
          <w:color w:val="2F3444"/>
          <w:sz w:val="26"/>
          <w:szCs w:val="26"/>
        </w:rPr>
        <w:t xml:space="preserve"> от 28.12.2010</w:t>
      </w:r>
      <w:r>
        <w:rPr>
          <w:color w:val="2F3444"/>
          <w:sz w:val="26"/>
          <w:szCs w:val="26"/>
        </w:rPr>
        <w:t>г.</w:t>
      </w:r>
      <w:r w:rsidRPr="0043580B">
        <w:rPr>
          <w:color w:val="2F3444"/>
          <w:sz w:val="26"/>
          <w:szCs w:val="26"/>
        </w:rPr>
        <w:t xml:space="preserve"> </w:t>
      </w:r>
      <w:r>
        <w:rPr>
          <w:color w:val="2F3444"/>
          <w:sz w:val="26"/>
          <w:szCs w:val="26"/>
        </w:rPr>
        <w:t xml:space="preserve">    </w:t>
      </w:r>
      <w:r w:rsidRPr="0043580B">
        <w:rPr>
          <w:color w:val="2F3444"/>
          <w:sz w:val="26"/>
          <w:szCs w:val="26"/>
        </w:rPr>
        <w:t>№ 191н);</w:t>
      </w:r>
      <w:proofErr w:type="gramEnd"/>
    </w:p>
    <w:p w:rsidR="004C18A6" w:rsidRDefault="004C18A6" w:rsidP="004C18A6">
      <w:pPr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при смене материально ответственных лиц;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- </w:t>
      </w:r>
      <w:r w:rsidRPr="0043580B">
        <w:rPr>
          <w:color w:val="2F3444"/>
          <w:sz w:val="26"/>
          <w:szCs w:val="26"/>
        </w:rPr>
        <w:t>при установлении фактов хищений или злоупотреблений, а также порчи имущества (немедленно п</w:t>
      </w:r>
      <w:r>
        <w:rPr>
          <w:color w:val="2F3444"/>
          <w:sz w:val="26"/>
          <w:szCs w:val="26"/>
        </w:rPr>
        <w:t>ри</w:t>
      </w:r>
      <w:r w:rsidRPr="0043580B">
        <w:rPr>
          <w:color w:val="2F3444"/>
          <w:sz w:val="26"/>
          <w:szCs w:val="26"/>
        </w:rPr>
        <w:t xml:space="preserve"> установлении таких фактов);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4C18A6" w:rsidRPr="0043580B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при ликвидации (реорганизации) субъекта учета перед составлением ликвидационного (разделительного) баланса и в других случаях, предусм</w:t>
      </w:r>
      <w:r>
        <w:rPr>
          <w:color w:val="2F3444"/>
          <w:sz w:val="26"/>
          <w:szCs w:val="26"/>
        </w:rPr>
        <w:t>отренных</w:t>
      </w:r>
      <w:r w:rsidRPr="0043580B">
        <w:rPr>
          <w:color w:val="2F3444"/>
          <w:sz w:val="26"/>
          <w:szCs w:val="26"/>
        </w:rPr>
        <w:t xml:space="preserve"> законодательством Р</w:t>
      </w:r>
      <w:r>
        <w:rPr>
          <w:color w:val="2F3444"/>
          <w:sz w:val="26"/>
          <w:szCs w:val="26"/>
        </w:rPr>
        <w:t>Ф</w:t>
      </w:r>
      <w:r w:rsidRPr="0043580B">
        <w:rPr>
          <w:color w:val="2F3444"/>
          <w:sz w:val="26"/>
          <w:szCs w:val="26"/>
        </w:rPr>
        <w:t xml:space="preserve"> и</w:t>
      </w:r>
      <w:r>
        <w:rPr>
          <w:color w:val="2F3444"/>
          <w:sz w:val="26"/>
          <w:szCs w:val="26"/>
        </w:rPr>
        <w:t xml:space="preserve"> другими</w:t>
      </w:r>
      <w:r w:rsidRPr="0043580B">
        <w:rPr>
          <w:color w:val="2F3444"/>
          <w:sz w:val="26"/>
          <w:szCs w:val="26"/>
        </w:rPr>
        <w:t xml:space="preserve"> нормативными актами Министерства финансов РФ;</w:t>
      </w:r>
    </w:p>
    <w:p w:rsidR="004C18A6" w:rsidRDefault="004C18A6" w:rsidP="004C18A6">
      <w:pPr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при смене руководителя субъекта учета;</w:t>
      </w:r>
    </w:p>
    <w:p w:rsidR="004C18A6" w:rsidRDefault="004C18A6" w:rsidP="004C18A6">
      <w:pPr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- </w:t>
      </w:r>
      <w:r w:rsidRPr="0043580B">
        <w:rPr>
          <w:color w:val="2F3444"/>
          <w:sz w:val="26"/>
          <w:szCs w:val="26"/>
        </w:rPr>
        <w:t>в других случаях, предусмотренных действующим законодательством.</w:t>
      </w:r>
    </w:p>
    <w:p w:rsidR="004C18A6" w:rsidRDefault="004C18A6" w:rsidP="004C18A6">
      <w:pPr>
        <w:rPr>
          <w:color w:val="2F3444"/>
          <w:sz w:val="26"/>
          <w:szCs w:val="26"/>
        </w:rPr>
      </w:pPr>
    </w:p>
    <w:p w:rsidR="004C18A6" w:rsidRDefault="004C18A6" w:rsidP="004C18A6">
      <w:pPr>
        <w:jc w:val="center"/>
        <w:rPr>
          <w:b/>
          <w:iCs/>
          <w:color w:val="2F3444"/>
          <w:sz w:val="26"/>
          <w:szCs w:val="26"/>
        </w:rPr>
      </w:pPr>
      <w:r w:rsidRPr="00DF676A">
        <w:rPr>
          <w:b/>
          <w:iCs/>
          <w:color w:val="2F3444"/>
          <w:sz w:val="26"/>
          <w:szCs w:val="26"/>
        </w:rPr>
        <w:t>2. </w:t>
      </w:r>
      <w:r>
        <w:rPr>
          <w:b/>
          <w:iCs/>
          <w:color w:val="2F3444"/>
          <w:sz w:val="26"/>
          <w:szCs w:val="26"/>
        </w:rPr>
        <w:t>Порядок взаимодействия Ц</w:t>
      </w:r>
      <w:r w:rsidRPr="00DF676A">
        <w:rPr>
          <w:b/>
          <w:iCs/>
          <w:color w:val="2F3444"/>
          <w:sz w:val="26"/>
          <w:szCs w:val="26"/>
        </w:rPr>
        <w:t xml:space="preserve">ентрализованной бухгалтерии при проведении субъектами централизованного учета инвентаризации активов и </w:t>
      </w:r>
      <w:r>
        <w:rPr>
          <w:b/>
          <w:iCs/>
          <w:color w:val="2F3444"/>
          <w:sz w:val="26"/>
          <w:szCs w:val="26"/>
        </w:rPr>
        <w:t>сроки проведения инвентаризации</w:t>
      </w:r>
    </w:p>
    <w:p w:rsidR="004C18A6" w:rsidRPr="00DF676A" w:rsidRDefault="004C18A6" w:rsidP="004C18A6">
      <w:pPr>
        <w:jc w:val="center"/>
        <w:rPr>
          <w:b/>
          <w:iCs/>
          <w:color w:val="2F3444"/>
          <w:sz w:val="26"/>
          <w:szCs w:val="26"/>
        </w:rPr>
      </w:pP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F60398">
        <w:rPr>
          <w:color w:val="2F3444"/>
          <w:sz w:val="26"/>
          <w:szCs w:val="26"/>
        </w:rPr>
        <w:t>2.1. Для проведения инвентаризации субъект</w:t>
      </w:r>
      <w:r>
        <w:rPr>
          <w:color w:val="2F3444"/>
          <w:sz w:val="26"/>
          <w:szCs w:val="26"/>
        </w:rPr>
        <w:t>ом</w:t>
      </w:r>
      <w:r w:rsidRPr="00F60398">
        <w:rPr>
          <w:color w:val="2F3444"/>
          <w:sz w:val="26"/>
          <w:szCs w:val="26"/>
        </w:rPr>
        <w:t xml:space="preserve"> учета создается </w:t>
      </w:r>
      <w:r>
        <w:rPr>
          <w:color w:val="2F3444"/>
          <w:sz w:val="26"/>
          <w:szCs w:val="26"/>
        </w:rPr>
        <w:t>и</w:t>
      </w:r>
      <w:r w:rsidRPr="00F60398">
        <w:rPr>
          <w:color w:val="2F3444"/>
          <w:sz w:val="26"/>
          <w:szCs w:val="26"/>
        </w:rPr>
        <w:t>н</w:t>
      </w:r>
      <w:r>
        <w:rPr>
          <w:color w:val="2F3444"/>
          <w:sz w:val="26"/>
          <w:szCs w:val="26"/>
        </w:rPr>
        <w:t>вентаризационная комиссия, которая утверждается приказом.</w:t>
      </w:r>
    </w:p>
    <w:p w:rsidR="004C18A6" w:rsidRPr="0010377D" w:rsidRDefault="004C18A6" w:rsidP="004C18A6">
      <w:pPr>
        <w:jc w:val="both"/>
        <w:rPr>
          <w:color w:val="2F3444"/>
          <w:sz w:val="26"/>
          <w:szCs w:val="26"/>
        </w:rPr>
      </w:pPr>
      <w:r w:rsidRPr="0010377D">
        <w:rPr>
          <w:color w:val="2F3444"/>
          <w:sz w:val="26"/>
          <w:szCs w:val="26"/>
        </w:rPr>
        <w:t>2.</w:t>
      </w:r>
      <w:r>
        <w:rPr>
          <w:color w:val="2F3444"/>
          <w:sz w:val="26"/>
          <w:szCs w:val="26"/>
        </w:rPr>
        <w:t>2</w:t>
      </w:r>
      <w:r w:rsidRPr="0010377D">
        <w:rPr>
          <w:color w:val="2F3444"/>
          <w:sz w:val="26"/>
          <w:szCs w:val="26"/>
        </w:rPr>
        <w:t xml:space="preserve">. Ответственные лица в состав инвентаризационной комиссии не входят. Их присутствие при проверке фактического наличия имущества является </w:t>
      </w:r>
      <w:r>
        <w:rPr>
          <w:color w:val="2F3444"/>
          <w:sz w:val="26"/>
          <w:szCs w:val="26"/>
        </w:rPr>
        <w:t>о</w:t>
      </w:r>
      <w:r w:rsidRPr="0010377D">
        <w:rPr>
          <w:color w:val="2F3444"/>
          <w:sz w:val="26"/>
          <w:szCs w:val="26"/>
        </w:rPr>
        <w:t>бязательным.</w:t>
      </w:r>
    </w:p>
    <w:p w:rsidR="004C18A6" w:rsidRPr="00F60398" w:rsidRDefault="004C18A6" w:rsidP="004C18A6">
      <w:pPr>
        <w:jc w:val="both"/>
        <w:rPr>
          <w:color w:val="2F3444"/>
          <w:sz w:val="26"/>
          <w:szCs w:val="26"/>
        </w:rPr>
      </w:pPr>
      <w:r w:rsidRPr="00F60398">
        <w:rPr>
          <w:color w:val="2F3444"/>
          <w:sz w:val="26"/>
          <w:szCs w:val="26"/>
        </w:rPr>
        <w:t>2.</w:t>
      </w:r>
      <w:r>
        <w:rPr>
          <w:color w:val="2F3444"/>
          <w:sz w:val="26"/>
          <w:szCs w:val="26"/>
        </w:rPr>
        <w:t>3</w:t>
      </w:r>
      <w:r w:rsidRPr="00F60398">
        <w:rPr>
          <w:color w:val="2F3444"/>
          <w:sz w:val="26"/>
          <w:szCs w:val="26"/>
        </w:rPr>
        <w:t xml:space="preserve">. Инвентаризации подлежит все имущество субъекта учета (на балансовых и </w:t>
      </w:r>
      <w:proofErr w:type="spellStart"/>
      <w:r w:rsidRPr="00F60398">
        <w:rPr>
          <w:color w:val="2F3444"/>
          <w:sz w:val="26"/>
          <w:szCs w:val="26"/>
        </w:rPr>
        <w:t>забалансовых</w:t>
      </w:r>
      <w:proofErr w:type="spellEnd"/>
      <w:r w:rsidRPr="00F60398">
        <w:rPr>
          <w:color w:val="2F3444"/>
          <w:sz w:val="26"/>
          <w:szCs w:val="26"/>
        </w:rPr>
        <w:t xml:space="preserve"> счетах</w:t>
      </w:r>
      <w:r>
        <w:rPr>
          <w:color w:val="2F3444"/>
          <w:sz w:val="26"/>
          <w:szCs w:val="26"/>
        </w:rPr>
        <w:t>).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2.4. </w:t>
      </w:r>
      <w:r w:rsidRPr="00643E00">
        <w:rPr>
          <w:color w:val="2F3444"/>
          <w:sz w:val="26"/>
          <w:szCs w:val="26"/>
        </w:rPr>
        <w:t>Сроки проведения плановых инвентаризаций установлены в Графике проведения инвентаризации. Кроме плановых инвентаризаций, учреждение может проводить внеплановые сплошные</w:t>
      </w:r>
      <w:r>
        <w:rPr>
          <w:color w:val="2F3444"/>
          <w:sz w:val="26"/>
          <w:szCs w:val="26"/>
        </w:rPr>
        <w:t xml:space="preserve"> или выборочные</w:t>
      </w:r>
      <w:r w:rsidRPr="00643E00">
        <w:rPr>
          <w:color w:val="2F3444"/>
          <w:sz w:val="26"/>
          <w:szCs w:val="26"/>
        </w:rPr>
        <w:t xml:space="preserve"> инвентаризации на основании приказа руководителя субъекта учета.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10377D">
        <w:rPr>
          <w:color w:val="2F3444"/>
          <w:sz w:val="26"/>
          <w:szCs w:val="26"/>
        </w:rPr>
        <w:t>2.</w:t>
      </w:r>
      <w:r>
        <w:rPr>
          <w:color w:val="2F3444"/>
          <w:sz w:val="26"/>
          <w:szCs w:val="26"/>
        </w:rPr>
        <w:t>5</w:t>
      </w:r>
      <w:r w:rsidRPr="0010377D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10377D">
        <w:rPr>
          <w:color w:val="2F3444"/>
          <w:sz w:val="26"/>
          <w:szCs w:val="26"/>
        </w:rPr>
        <w:t>До начала проверки фактического наличия имущества инвентаризационной комиссии надлежит получить приходные и расходные документы</w:t>
      </w:r>
      <w:r>
        <w:rPr>
          <w:color w:val="2F3444"/>
          <w:sz w:val="26"/>
          <w:szCs w:val="26"/>
        </w:rPr>
        <w:t>,</w:t>
      </w:r>
      <w:r w:rsidRPr="0010377D">
        <w:rPr>
          <w:color w:val="2F3444"/>
          <w:sz w:val="26"/>
          <w:szCs w:val="26"/>
        </w:rPr>
        <w:t xml:space="preserve">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4C18A6" w:rsidRPr="0010377D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2.6. </w:t>
      </w:r>
      <w:r w:rsidRPr="0010377D">
        <w:rPr>
          <w:color w:val="2F3444"/>
          <w:sz w:val="26"/>
          <w:szCs w:val="26"/>
        </w:rPr>
        <w:t>Ответственные лица дают расписки о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</w:t>
      </w:r>
      <w:r>
        <w:rPr>
          <w:color w:val="2F3444"/>
          <w:sz w:val="26"/>
          <w:szCs w:val="26"/>
        </w:rPr>
        <w:t xml:space="preserve">ность, оприходованы, а выбывшие </w:t>
      </w:r>
      <w:r w:rsidRPr="0010377D">
        <w:rPr>
          <w:color w:val="2F3444"/>
          <w:sz w:val="26"/>
          <w:szCs w:val="26"/>
        </w:rPr>
        <w:t>– списаны в расход</w:t>
      </w:r>
      <w:r>
        <w:rPr>
          <w:color w:val="2F3444"/>
          <w:sz w:val="26"/>
          <w:szCs w:val="26"/>
        </w:rPr>
        <w:t>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10377D">
        <w:rPr>
          <w:color w:val="2F3444"/>
          <w:sz w:val="26"/>
          <w:szCs w:val="26"/>
        </w:rPr>
        <w:t>2.7. Фактическое наличие имущества при инвентаризации определяют путем обязательного подсчета, взвешивания, обмера.</w:t>
      </w:r>
    </w:p>
    <w:p w:rsidR="004C18A6" w:rsidRPr="005A07D0" w:rsidRDefault="004C18A6" w:rsidP="004C18A6">
      <w:pPr>
        <w:jc w:val="both"/>
        <w:rPr>
          <w:sz w:val="26"/>
          <w:szCs w:val="26"/>
        </w:rPr>
      </w:pPr>
      <w:r w:rsidRPr="00517B7F">
        <w:rPr>
          <w:color w:val="2F3444"/>
          <w:sz w:val="26"/>
          <w:szCs w:val="26"/>
        </w:rPr>
        <w:t>2.</w:t>
      </w:r>
      <w:r>
        <w:rPr>
          <w:color w:val="2F3444"/>
          <w:sz w:val="26"/>
          <w:szCs w:val="26"/>
        </w:rPr>
        <w:t>8</w:t>
      </w:r>
      <w:r w:rsidRPr="00517B7F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517B7F">
        <w:rPr>
          <w:color w:val="2F3444"/>
          <w:sz w:val="26"/>
          <w:szCs w:val="26"/>
        </w:rPr>
        <w:t xml:space="preserve">Для оформления инвентаризации комиссия применяет формы, </w:t>
      </w:r>
      <w:r>
        <w:rPr>
          <w:color w:val="2F3444"/>
          <w:sz w:val="26"/>
          <w:szCs w:val="26"/>
        </w:rPr>
        <w:t>у</w:t>
      </w:r>
      <w:r w:rsidRPr="00517B7F">
        <w:rPr>
          <w:color w:val="2F3444"/>
          <w:sz w:val="26"/>
          <w:szCs w:val="26"/>
        </w:rPr>
        <w:t xml:space="preserve">твержденные </w:t>
      </w:r>
      <w:r w:rsidRPr="00FF7CCA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FF7CCA">
        <w:rPr>
          <w:sz w:val="26"/>
          <w:szCs w:val="26"/>
        </w:rPr>
        <w:t xml:space="preserve"> Минфина Р</w:t>
      </w:r>
      <w:r>
        <w:rPr>
          <w:sz w:val="26"/>
          <w:szCs w:val="26"/>
        </w:rPr>
        <w:t>Ф</w:t>
      </w:r>
      <w:r w:rsidRPr="00FF7CCA">
        <w:rPr>
          <w:sz w:val="26"/>
          <w:szCs w:val="26"/>
        </w:rPr>
        <w:t xml:space="preserve"> от 30.03.2015</w:t>
      </w:r>
      <w:r>
        <w:rPr>
          <w:sz w:val="26"/>
          <w:szCs w:val="26"/>
        </w:rPr>
        <w:t>г.</w:t>
      </w:r>
      <w:r w:rsidRPr="00FF7CC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F7CCA">
        <w:rPr>
          <w:sz w:val="26"/>
          <w:szCs w:val="26"/>
        </w:rPr>
        <w:t xml:space="preserve"> 52</w:t>
      </w:r>
      <w:r>
        <w:rPr>
          <w:sz w:val="26"/>
          <w:szCs w:val="26"/>
        </w:rPr>
        <w:t xml:space="preserve">н. </w:t>
      </w:r>
      <w:r w:rsidRPr="005A07D0">
        <w:rPr>
          <w:color w:val="2F3444"/>
          <w:sz w:val="26"/>
          <w:szCs w:val="26"/>
        </w:rPr>
        <w:t>Формы заполняют в порядке, установленном Методическими указаниями, утвержденными Приказом</w:t>
      </w:r>
      <w:r w:rsidRPr="005A07D0">
        <w:rPr>
          <w:sz w:val="26"/>
          <w:szCs w:val="26"/>
        </w:rPr>
        <w:t xml:space="preserve"> Минфина РФ от 30.03.2015г. № 52н.</w:t>
      </w:r>
    </w:p>
    <w:p w:rsidR="004C18A6" w:rsidRPr="00B1629B" w:rsidRDefault="004C18A6" w:rsidP="004C18A6">
      <w:pPr>
        <w:jc w:val="both"/>
        <w:rPr>
          <w:color w:val="2F3444"/>
          <w:sz w:val="26"/>
          <w:szCs w:val="26"/>
        </w:rPr>
      </w:pPr>
      <w:r w:rsidRPr="00B1629B">
        <w:rPr>
          <w:color w:val="2F3444"/>
          <w:sz w:val="26"/>
          <w:szCs w:val="26"/>
        </w:rPr>
        <w:t>2.9. 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</w:t>
      </w:r>
      <w:r>
        <w:rPr>
          <w:color w:val="2F3444"/>
          <w:sz w:val="26"/>
          <w:szCs w:val="26"/>
        </w:rPr>
        <w:t>,</w:t>
      </w:r>
      <w:r w:rsidRPr="00B1629B">
        <w:rPr>
          <w:color w:val="2F3444"/>
          <w:sz w:val="26"/>
          <w:szCs w:val="26"/>
        </w:rPr>
        <w:t xml:space="preserve"> комиссия обеспечивает внесение в описи обнаруженных признаков обесценения актива.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FC5DCF">
        <w:rPr>
          <w:color w:val="2F3444"/>
          <w:sz w:val="26"/>
          <w:szCs w:val="26"/>
        </w:rPr>
        <w:lastRenderedPageBreak/>
        <w:t>2.1</w:t>
      </w:r>
      <w:r>
        <w:rPr>
          <w:color w:val="2F3444"/>
          <w:sz w:val="26"/>
          <w:szCs w:val="26"/>
        </w:rPr>
        <w:t>0. </w:t>
      </w:r>
      <w:r w:rsidRPr="00FC5DCF">
        <w:rPr>
          <w:color w:val="2F3444"/>
          <w:sz w:val="26"/>
          <w:szCs w:val="26"/>
        </w:rPr>
        <w:t>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4C18A6" w:rsidRPr="00FC5DCF" w:rsidRDefault="004C18A6" w:rsidP="004C18A6">
      <w:pPr>
        <w:jc w:val="both"/>
        <w:rPr>
          <w:color w:val="2F3444"/>
          <w:sz w:val="26"/>
          <w:szCs w:val="26"/>
        </w:rPr>
      </w:pPr>
    </w:p>
    <w:p w:rsidR="004C18A6" w:rsidRDefault="004C18A6" w:rsidP="004C18A6">
      <w:pPr>
        <w:jc w:val="center"/>
        <w:rPr>
          <w:b/>
          <w:iCs/>
          <w:color w:val="2F3444"/>
          <w:sz w:val="26"/>
          <w:szCs w:val="26"/>
        </w:rPr>
      </w:pPr>
      <w:r w:rsidRPr="00DF676A">
        <w:rPr>
          <w:b/>
          <w:iCs/>
          <w:color w:val="2F3444"/>
          <w:sz w:val="26"/>
          <w:szCs w:val="26"/>
        </w:rPr>
        <w:t>3. Особенности инвентаризации отдельных видов имущества, финансовых активов, обязательств и финансовых результатов</w:t>
      </w:r>
    </w:p>
    <w:p w:rsidR="004C18A6" w:rsidRPr="00DF676A" w:rsidRDefault="004C18A6" w:rsidP="004C18A6">
      <w:pPr>
        <w:jc w:val="center"/>
        <w:rPr>
          <w:b/>
          <w:color w:val="2F3444"/>
          <w:sz w:val="26"/>
          <w:szCs w:val="26"/>
        </w:rPr>
      </w:pP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3.1. </w:t>
      </w:r>
      <w:r w:rsidRPr="006F27DD">
        <w:rPr>
          <w:color w:val="2F3444"/>
          <w:sz w:val="26"/>
          <w:szCs w:val="26"/>
        </w:rPr>
        <w:t>Инвентаризация основных сре</w:t>
      </w:r>
      <w:proofErr w:type="gramStart"/>
      <w:r w:rsidRPr="006F27DD">
        <w:rPr>
          <w:color w:val="2F3444"/>
          <w:sz w:val="26"/>
          <w:szCs w:val="26"/>
        </w:rPr>
        <w:t>дств пр</w:t>
      </w:r>
      <w:proofErr w:type="gramEnd"/>
      <w:r w:rsidRPr="006F27DD">
        <w:rPr>
          <w:color w:val="2F3444"/>
          <w:sz w:val="26"/>
          <w:szCs w:val="26"/>
        </w:rPr>
        <w:t xml:space="preserve">оводится перед составлением годовой бухгалтерской отчетности </w:t>
      </w:r>
      <w:r>
        <w:rPr>
          <w:color w:val="2F3444"/>
          <w:sz w:val="26"/>
          <w:szCs w:val="26"/>
        </w:rPr>
        <w:t xml:space="preserve">- </w:t>
      </w:r>
      <w:r w:rsidRPr="006F27DD">
        <w:rPr>
          <w:color w:val="2F3444"/>
          <w:sz w:val="26"/>
          <w:szCs w:val="26"/>
        </w:rPr>
        <w:t>один раз в три года, объектов библиотечного фонда – один раз в пять лет.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D85326">
        <w:rPr>
          <w:color w:val="2F3444"/>
          <w:sz w:val="26"/>
          <w:szCs w:val="26"/>
        </w:rPr>
        <w:t>3.</w:t>
      </w:r>
      <w:r>
        <w:rPr>
          <w:color w:val="2F3444"/>
          <w:sz w:val="26"/>
          <w:szCs w:val="26"/>
        </w:rPr>
        <w:t>2</w:t>
      </w:r>
      <w:r w:rsidRPr="00D85326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D85326">
        <w:rPr>
          <w:color w:val="2F3444"/>
          <w:sz w:val="26"/>
          <w:szCs w:val="26"/>
        </w:rPr>
        <w:t>Материальные запасы комиссия проверяет по каждому ответственному лицу и по местам хранения. При инвентаризации материальных запасов, которых нет в субъекте учета (в пути, отгруженные, не оплачены в срок, на складах других организаций), проверяется обоснованность сумм на соответствующих счетах бух</w:t>
      </w:r>
      <w:r>
        <w:rPr>
          <w:color w:val="2F3444"/>
          <w:sz w:val="26"/>
          <w:szCs w:val="26"/>
        </w:rPr>
        <w:t xml:space="preserve">галтерского </w:t>
      </w:r>
      <w:r w:rsidRPr="00D85326">
        <w:rPr>
          <w:color w:val="2F3444"/>
          <w:sz w:val="26"/>
          <w:szCs w:val="26"/>
        </w:rPr>
        <w:t>учета.</w:t>
      </w:r>
    </w:p>
    <w:p w:rsidR="004C18A6" w:rsidRPr="00D8532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3.3.</w:t>
      </w:r>
      <w:r>
        <w:t> </w:t>
      </w:r>
      <w:r w:rsidRPr="00D85326">
        <w:rPr>
          <w:color w:val="2F3444"/>
          <w:sz w:val="26"/>
          <w:szCs w:val="26"/>
        </w:rPr>
        <w:t>При инвентаризации денежных средств на лицевых и банковских счетах комиссия сверяет остатки на счетах учета денежных сре</w:t>
      </w:r>
      <w:proofErr w:type="gramStart"/>
      <w:r w:rsidRPr="00D85326">
        <w:rPr>
          <w:color w:val="2F3444"/>
          <w:sz w:val="26"/>
          <w:szCs w:val="26"/>
        </w:rPr>
        <w:t>дств с в</w:t>
      </w:r>
      <w:proofErr w:type="gramEnd"/>
      <w:r w:rsidRPr="00D85326">
        <w:rPr>
          <w:color w:val="2F3444"/>
          <w:sz w:val="26"/>
          <w:szCs w:val="26"/>
        </w:rPr>
        <w:t>ыписками из лицевых и банковских счетов.</w:t>
      </w:r>
    </w:p>
    <w:p w:rsidR="004C18A6" w:rsidRPr="00D85326" w:rsidRDefault="004C18A6" w:rsidP="004C18A6">
      <w:pPr>
        <w:jc w:val="both"/>
        <w:rPr>
          <w:color w:val="2F3444"/>
          <w:sz w:val="26"/>
          <w:szCs w:val="26"/>
        </w:rPr>
      </w:pPr>
      <w:r w:rsidRPr="00D85326">
        <w:rPr>
          <w:color w:val="2F3444"/>
          <w:sz w:val="26"/>
          <w:szCs w:val="26"/>
        </w:rPr>
        <w:t>3.</w:t>
      </w:r>
      <w:r>
        <w:rPr>
          <w:color w:val="2F3444"/>
          <w:sz w:val="26"/>
          <w:szCs w:val="26"/>
        </w:rPr>
        <w:t>4</w:t>
      </w:r>
      <w:r w:rsidRPr="00D85326">
        <w:rPr>
          <w:color w:val="2F3444"/>
          <w:sz w:val="26"/>
          <w:szCs w:val="26"/>
        </w:rPr>
        <w:t>. 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4C18A6" w:rsidRPr="00F350B7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3.5. </w:t>
      </w:r>
      <w:r w:rsidRPr="00F350B7">
        <w:rPr>
          <w:color w:val="2F3444"/>
          <w:sz w:val="26"/>
          <w:szCs w:val="26"/>
        </w:rPr>
        <w:t>Инвентаризацию расчетов с дебиторами и кредиторами комиссия проводит с учетом следующих особенностей:</w:t>
      </w:r>
    </w:p>
    <w:p w:rsidR="004C18A6" w:rsidRPr="00F350B7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– </w:t>
      </w:r>
      <w:r w:rsidRPr="00F350B7">
        <w:rPr>
          <w:color w:val="2F3444"/>
          <w:sz w:val="26"/>
          <w:szCs w:val="26"/>
        </w:rPr>
        <w:t>определяет сроки возникновения задолженности;</w:t>
      </w:r>
    </w:p>
    <w:p w:rsidR="004C18A6" w:rsidRPr="00F350B7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– </w:t>
      </w:r>
      <w:r w:rsidRPr="00F350B7">
        <w:rPr>
          <w:color w:val="2F3444"/>
          <w:sz w:val="26"/>
          <w:szCs w:val="26"/>
        </w:rPr>
        <w:t>выявляет суммы невыплаченной зарплаты (депонированные суммы), а также переплаты сотрудникам;</w:t>
      </w:r>
    </w:p>
    <w:p w:rsidR="004C18A6" w:rsidRPr="00F350B7" w:rsidRDefault="004C18A6" w:rsidP="004C18A6">
      <w:pPr>
        <w:jc w:val="both"/>
        <w:rPr>
          <w:color w:val="2F3444"/>
          <w:sz w:val="26"/>
          <w:szCs w:val="26"/>
        </w:rPr>
      </w:pPr>
      <w:r w:rsidRPr="00F350B7">
        <w:rPr>
          <w:color w:val="2F3444"/>
          <w:sz w:val="26"/>
          <w:szCs w:val="26"/>
        </w:rPr>
        <w:t>–</w:t>
      </w:r>
      <w:r>
        <w:rPr>
          <w:color w:val="2F3444"/>
          <w:sz w:val="26"/>
          <w:szCs w:val="26"/>
        </w:rPr>
        <w:t> </w:t>
      </w:r>
      <w:r w:rsidRPr="00F350B7">
        <w:rPr>
          <w:color w:val="2F3444"/>
          <w:sz w:val="26"/>
          <w:szCs w:val="26"/>
        </w:rPr>
        <w:t>сверяет данные бух</w:t>
      </w:r>
      <w:r>
        <w:rPr>
          <w:color w:val="2F3444"/>
          <w:sz w:val="26"/>
          <w:szCs w:val="26"/>
        </w:rPr>
        <w:t xml:space="preserve">галтерского </w:t>
      </w:r>
      <w:r w:rsidRPr="00F350B7">
        <w:rPr>
          <w:color w:val="2F3444"/>
          <w:sz w:val="26"/>
          <w:szCs w:val="26"/>
        </w:rPr>
        <w:t>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4C18A6" w:rsidRPr="00F350B7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– </w:t>
      </w:r>
      <w:r w:rsidRPr="00F350B7">
        <w:rPr>
          <w:color w:val="2F3444"/>
          <w:sz w:val="26"/>
          <w:szCs w:val="26"/>
        </w:rPr>
        <w:t>проверяет обоснованность задолженности по недостачам, хищениям и ущербам;</w:t>
      </w:r>
    </w:p>
    <w:p w:rsidR="004C18A6" w:rsidRPr="0043580B" w:rsidRDefault="004C18A6" w:rsidP="004C18A6">
      <w:pPr>
        <w:jc w:val="both"/>
        <w:rPr>
          <w:rFonts w:ascii="Arial" w:hAnsi="Arial" w:cs="Arial"/>
          <w:color w:val="2F3444"/>
        </w:rPr>
      </w:pPr>
      <w:r>
        <w:rPr>
          <w:color w:val="2F3444"/>
          <w:sz w:val="26"/>
          <w:szCs w:val="26"/>
        </w:rPr>
        <w:t>– </w:t>
      </w:r>
      <w:r w:rsidRPr="00F350B7">
        <w:rPr>
          <w:color w:val="2F3444"/>
          <w:sz w:val="26"/>
          <w:szCs w:val="26"/>
        </w:rPr>
        <w:t>выявляет кредиторскую задолженность, не востребованную кредиторами, а также дебиторскую задолженность, безнадежную к взысканию и сомнительную</w:t>
      </w:r>
      <w:r>
        <w:rPr>
          <w:color w:val="2F3444"/>
          <w:sz w:val="26"/>
          <w:szCs w:val="26"/>
        </w:rPr>
        <w:t>.</w:t>
      </w:r>
    </w:p>
    <w:p w:rsidR="004C18A6" w:rsidRPr="00083BB5" w:rsidRDefault="004C18A6" w:rsidP="004C18A6">
      <w:pPr>
        <w:spacing w:before="100" w:beforeAutospacing="1" w:after="100" w:afterAutospacing="1"/>
        <w:jc w:val="center"/>
        <w:rPr>
          <w:b/>
          <w:color w:val="2F3444"/>
          <w:sz w:val="26"/>
          <w:szCs w:val="26"/>
        </w:rPr>
      </w:pPr>
      <w:r w:rsidRPr="00083BB5">
        <w:rPr>
          <w:b/>
          <w:iCs/>
          <w:color w:val="2F3444"/>
          <w:sz w:val="26"/>
          <w:szCs w:val="26"/>
        </w:rPr>
        <w:t>4. Оформление результатов инвентаризации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 w:rsidRPr="00180F8B">
        <w:rPr>
          <w:color w:val="2F3444"/>
          <w:sz w:val="26"/>
          <w:szCs w:val="26"/>
        </w:rPr>
        <w:t>4.</w:t>
      </w:r>
      <w:r w:rsidR="00441C26">
        <w:rPr>
          <w:color w:val="2F3444"/>
          <w:sz w:val="26"/>
          <w:szCs w:val="26"/>
        </w:rPr>
        <w:t>1</w:t>
      </w:r>
      <w:r w:rsidRPr="00180F8B">
        <w:rPr>
          <w:color w:val="2F3444"/>
          <w:sz w:val="26"/>
          <w:szCs w:val="26"/>
        </w:rPr>
        <w:t>. Выявленные расхождения в инвентаризационных описях (сличительных ведомостях) обобщаются в ведомости расхождений по результатам инвентаризации (ф. 0504092).</w:t>
      </w:r>
    </w:p>
    <w:p w:rsidR="004C18A6" w:rsidRPr="00180F8B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</w:t>
      </w:r>
      <w:r w:rsidR="00441C26">
        <w:rPr>
          <w:color w:val="2F3444"/>
          <w:sz w:val="26"/>
          <w:szCs w:val="26"/>
        </w:rPr>
        <w:t>2</w:t>
      </w:r>
      <w:r>
        <w:rPr>
          <w:color w:val="2F3444"/>
          <w:sz w:val="26"/>
          <w:szCs w:val="26"/>
        </w:rPr>
        <w:t>. </w:t>
      </w:r>
      <w:r w:rsidRPr="00180F8B">
        <w:rPr>
          <w:color w:val="2F3444"/>
          <w:sz w:val="26"/>
          <w:szCs w:val="26"/>
        </w:rPr>
        <w:t>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 </w:t>
      </w:r>
    </w:p>
    <w:p w:rsidR="004C18A6" w:rsidRDefault="004C18A6" w:rsidP="004C18A6">
      <w:pPr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4.</w:t>
      </w:r>
      <w:r w:rsidR="00441C26">
        <w:rPr>
          <w:color w:val="2F3444"/>
          <w:sz w:val="26"/>
          <w:szCs w:val="26"/>
        </w:rPr>
        <w:t>3</w:t>
      </w:r>
      <w:r>
        <w:rPr>
          <w:color w:val="2F3444"/>
          <w:sz w:val="26"/>
          <w:szCs w:val="26"/>
        </w:rPr>
        <w:t>. </w:t>
      </w:r>
      <w:r w:rsidRPr="00180F8B">
        <w:rPr>
          <w:color w:val="2F3444"/>
          <w:sz w:val="26"/>
          <w:szCs w:val="26"/>
        </w:rPr>
        <w:t>После завершения инвентаризации</w:t>
      </w:r>
      <w:r>
        <w:rPr>
          <w:color w:val="2F3444"/>
          <w:sz w:val="26"/>
          <w:szCs w:val="26"/>
        </w:rPr>
        <w:t>,</w:t>
      </w:r>
      <w:r w:rsidRPr="00180F8B">
        <w:rPr>
          <w:color w:val="2F3444"/>
          <w:sz w:val="26"/>
          <w:szCs w:val="26"/>
        </w:rPr>
        <w:t xml:space="preserve"> выявленные расхождения (неучтенные объекты, недостачи)</w:t>
      </w:r>
      <w:r>
        <w:rPr>
          <w:color w:val="2F3444"/>
          <w:sz w:val="26"/>
          <w:szCs w:val="26"/>
        </w:rPr>
        <w:t>,</w:t>
      </w:r>
      <w:r w:rsidRPr="00180F8B">
        <w:rPr>
          <w:color w:val="2F3444"/>
          <w:sz w:val="26"/>
          <w:szCs w:val="26"/>
        </w:rPr>
        <w:t xml:space="preserve"> должны быть отражены в бухгалтерском учете, а при </w:t>
      </w:r>
      <w:r w:rsidRPr="00180F8B">
        <w:rPr>
          <w:color w:val="2F3444"/>
          <w:sz w:val="26"/>
          <w:szCs w:val="26"/>
        </w:rPr>
        <w:lastRenderedPageBreak/>
        <w:t>необходимости материалы направлены в судебные органы для предъявления гражданского иска.</w:t>
      </w:r>
    </w:p>
    <w:p w:rsidR="004C18A6" w:rsidRPr="0068015D" w:rsidRDefault="004C18A6" w:rsidP="004C18A6">
      <w:pPr>
        <w:spacing w:before="100" w:beforeAutospacing="1" w:after="100" w:afterAutospacing="1"/>
        <w:jc w:val="center"/>
        <w:rPr>
          <w:b/>
          <w:color w:val="2F3444"/>
          <w:sz w:val="26"/>
          <w:szCs w:val="26"/>
        </w:rPr>
      </w:pPr>
      <w:r w:rsidRPr="0068015D">
        <w:rPr>
          <w:b/>
          <w:iCs/>
          <w:color w:val="2F3444"/>
          <w:sz w:val="26"/>
          <w:szCs w:val="26"/>
        </w:rPr>
        <w:t>График проведения инвентаризации</w:t>
      </w:r>
    </w:p>
    <w:tbl>
      <w:tblPr>
        <w:tblW w:w="9540" w:type="dxa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2843"/>
        <w:gridCol w:w="3216"/>
        <w:gridCol w:w="2929"/>
      </w:tblGrid>
      <w:tr w:rsidR="004C18A6" w:rsidRPr="0068015D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b/>
                <w:color w:val="2F3444"/>
                <w:sz w:val="26"/>
                <w:szCs w:val="26"/>
              </w:rPr>
            </w:pPr>
            <w:r w:rsidRPr="00000F84">
              <w:rPr>
                <w:b/>
                <w:color w:val="2F3444"/>
                <w:sz w:val="26"/>
                <w:szCs w:val="26"/>
              </w:rPr>
              <w:t>№</w:t>
            </w:r>
          </w:p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b/>
                <w:color w:val="2F3444"/>
                <w:sz w:val="26"/>
                <w:szCs w:val="26"/>
              </w:rPr>
            </w:pPr>
            <w:proofErr w:type="spellStart"/>
            <w:proofErr w:type="gramStart"/>
            <w:r w:rsidRPr="00000F84">
              <w:rPr>
                <w:b/>
                <w:bCs/>
                <w:color w:val="2F3444"/>
                <w:sz w:val="26"/>
                <w:szCs w:val="26"/>
              </w:rPr>
              <w:t>п</w:t>
            </w:r>
            <w:proofErr w:type="spellEnd"/>
            <w:proofErr w:type="gramEnd"/>
            <w:r w:rsidRPr="00000F84">
              <w:rPr>
                <w:b/>
                <w:bCs/>
                <w:color w:val="2F3444"/>
                <w:sz w:val="26"/>
                <w:szCs w:val="26"/>
              </w:rPr>
              <w:t>/</w:t>
            </w:r>
            <w:proofErr w:type="spellStart"/>
            <w:r w:rsidRPr="00000F84">
              <w:rPr>
                <w:b/>
                <w:bCs/>
                <w:color w:val="2F344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b/>
                <w:color w:val="2F3444"/>
                <w:sz w:val="26"/>
                <w:szCs w:val="26"/>
              </w:rPr>
            </w:pPr>
            <w:r w:rsidRPr="00000F84">
              <w:rPr>
                <w:b/>
                <w:bCs/>
                <w:color w:val="2F3444"/>
                <w:sz w:val="26"/>
                <w:szCs w:val="26"/>
              </w:rPr>
              <w:t>Наименование объектов</w:t>
            </w:r>
            <w:r w:rsidRPr="00000F84">
              <w:rPr>
                <w:b/>
                <w:bCs/>
                <w:color w:val="2F3444"/>
                <w:sz w:val="26"/>
                <w:szCs w:val="26"/>
              </w:rPr>
              <w:br/>
              <w:t>инвентаризации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b/>
                <w:bCs/>
                <w:color w:val="2F3444"/>
                <w:sz w:val="26"/>
                <w:szCs w:val="26"/>
              </w:rPr>
              <w:t>Сроки проведения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b/>
                <w:bCs/>
                <w:color w:val="2F3444"/>
                <w:sz w:val="26"/>
                <w:szCs w:val="26"/>
              </w:rPr>
              <w:t>инвентаризации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b/>
                <w:bCs/>
                <w:color w:val="2F3444"/>
                <w:sz w:val="26"/>
                <w:szCs w:val="26"/>
              </w:rPr>
              <w:t>Период проведения</w:t>
            </w:r>
            <w:r w:rsidRPr="00000F84">
              <w:rPr>
                <w:b/>
                <w:bCs/>
                <w:color w:val="2F3444"/>
                <w:sz w:val="26"/>
                <w:szCs w:val="26"/>
              </w:rPr>
              <w:br/>
              <w:t>инвентаризации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Нефинансовые активы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(основные средства,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proofErr w:type="spellStart"/>
            <w:r w:rsidRPr="00000F84">
              <w:rPr>
                <w:iCs/>
                <w:color w:val="2F3444"/>
                <w:sz w:val="26"/>
                <w:szCs w:val="26"/>
              </w:rPr>
              <w:t>непроизведенные</w:t>
            </w:r>
            <w:proofErr w:type="spellEnd"/>
            <w:r w:rsidRPr="00000F84">
              <w:rPr>
                <w:iCs/>
                <w:color w:val="2F3444"/>
                <w:sz w:val="26"/>
                <w:szCs w:val="26"/>
              </w:rPr>
              <w:t xml:space="preserve"> активы,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нематериальные активы)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Один раз в три года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на 01 ноября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Один раз в три года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Нефинансовые активы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(библиотечный фонд)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Один раз в пять лет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Один раз в пять лет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Нефинансовые активы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(материальные запасы)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 xml:space="preserve">Ежегодно                             на 01 ноября 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Год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Финансовые активы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(финансовые вложения,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денежные средства на </w:t>
            </w:r>
            <w:r w:rsidRPr="00000F84">
              <w:rPr>
                <w:iCs/>
                <w:color w:val="2F3444"/>
                <w:sz w:val="26"/>
                <w:szCs w:val="26"/>
              </w:rPr>
              <w:br/>
              <w:t>счетах, дебиторская </w:t>
            </w:r>
            <w:r w:rsidRPr="00000F84">
              <w:rPr>
                <w:iCs/>
                <w:color w:val="2F3444"/>
                <w:sz w:val="26"/>
                <w:szCs w:val="26"/>
              </w:rPr>
              <w:br/>
              <w:t>задолженность)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Ежегодно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на 01 ноября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Год</w:t>
            </w:r>
          </w:p>
        </w:tc>
      </w:tr>
      <w:tr w:rsidR="004C18A6" w:rsidRPr="00000F84" w:rsidTr="00A1418C">
        <w:trPr>
          <w:trHeight w:val="1174"/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 xml:space="preserve">Ревизия кассы </w:t>
            </w:r>
          </w:p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>
              <w:rPr>
                <w:iCs/>
                <w:color w:val="2F3444"/>
                <w:sz w:val="26"/>
                <w:szCs w:val="26"/>
              </w:rPr>
              <w:t>Е</w:t>
            </w:r>
            <w:r w:rsidRPr="00000F84">
              <w:rPr>
                <w:iCs/>
                <w:color w:val="2F3444"/>
                <w:sz w:val="26"/>
                <w:szCs w:val="26"/>
              </w:rPr>
              <w:t>жеквартально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на последний день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отчетного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квартала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Квартал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>
              <w:rPr>
                <w:color w:val="2F3444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Проверка наличия, выдачи и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списания бланков строгой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отчетности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>
              <w:rPr>
                <w:iCs/>
                <w:color w:val="2F3444"/>
                <w:sz w:val="26"/>
                <w:szCs w:val="26"/>
              </w:rPr>
              <w:t>Ежегодно на 01 июля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>
              <w:rPr>
                <w:iCs/>
                <w:color w:val="2F3444"/>
                <w:sz w:val="26"/>
                <w:szCs w:val="26"/>
              </w:rPr>
              <w:t>Год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>
              <w:rPr>
                <w:color w:val="2F3444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Обязательства</w:t>
            </w:r>
            <w:r w:rsidRPr="00000F84">
              <w:rPr>
                <w:iCs/>
                <w:color w:val="2F3444"/>
                <w:sz w:val="26"/>
                <w:szCs w:val="26"/>
              </w:rPr>
              <w:br/>
              <w:t>(кредиторская задолженность):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 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 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AEB"/>
            <w:vAlign w:val="center"/>
            <w:hideMark/>
          </w:tcPr>
          <w:p w:rsidR="004C18A6" w:rsidRPr="00000F84" w:rsidRDefault="004C18A6" w:rsidP="00A1418C">
            <w:pPr>
              <w:rPr>
                <w:color w:val="2F344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– </w:t>
            </w:r>
            <w:r w:rsidRPr="00000F84">
              <w:rPr>
                <w:iCs/>
                <w:color w:val="2F3444"/>
                <w:sz w:val="26"/>
                <w:szCs w:val="26"/>
              </w:rPr>
              <w:t>с подотчетными лицами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Ежегодно на 01 ноября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Год</w:t>
            </w: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vAlign w:val="center"/>
            <w:hideMark/>
          </w:tcPr>
          <w:p w:rsidR="004C18A6" w:rsidRPr="00000F84" w:rsidRDefault="004C18A6" w:rsidP="00A1418C">
            <w:pPr>
              <w:rPr>
                <w:color w:val="2F344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– </w:t>
            </w:r>
            <w:r w:rsidRPr="00000F84">
              <w:rPr>
                <w:iCs/>
                <w:color w:val="2F3444"/>
                <w:sz w:val="26"/>
                <w:szCs w:val="26"/>
              </w:rPr>
              <w:t>с организациями и учреждениями</w:t>
            </w:r>
            <w:r w:rsidRPr="00000F84">
              <w:rPr>
                <w:color w:val="2F3444"/>
                <w:sz w:val="26"/>
                <w:szCs w:val="26"/>
              </w:rPr>
              <w:t> 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Ежегодно на 01 ноября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Default="004C18A6" w:rsidP="00A1418C">
            <w:pPr>
              <w:spacing w:before="100" w:beforeAutospacing="1" w:after="100" w:afterAutospacing="1"/>
              <w:jc w:val="center"/>
              <w:rPr>
                <w:iCs/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Год</w:t>
            </w:r>
          </w:p>
          <w:p w:rsidR="009A5192" w:rsidRPr="00000F84" w:rsidRDefault="009A5192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</w:p>
        </w:tc>
      </w:tr>
      <w:tr w:rsidR="004C18A6" w:rsidRPr="00000F84" w:rsidTr="00A1418C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>
              <w:rPr>
                <w:color w:val="2F3444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Внезапные инвентаризации </w:t>
            </w:r>
            <w:r w:rsidRPr="00000F84">
              <w:rPr>
                <w:iCs/>
                <w:color w:val="2F3444"/>
                <w:sz w:val="26"/>
                <w:szCs w:val="26"/>
              </w:rPr>
              <w:br/>
              <w:t>всех видов имущества</w:t>
            </w:r>
          </w:p>
        </w:tc>
        <w:tc>
          <w:tcPr>
            <w:tcW w:w="32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color w:val="2F3444"/>
                <w:sz w:val="26"/>
                <w:szCs w:val="26"/>
              </w:rPr>
              <w:t>–</w:t>
            </w:r>
          </w:p>
        </w:tc>
        <w:tc>
          <w:tcPr>
            <w:tcW w:w="2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18A6" w:rsidRPr="00000F84" w:rsidRDefault="004C18A6" w:rsidP="00A1418C">
            <w:pPr>
              <w:spacing w:before="100" w:beforeAutospacing="1" w:after="100" w:afterAutospacing="1"/>
              <w:jc w:val="center"/>
              <w:rPr>
                <w:color w:val="2F3444"/>
                <w:sz w:val="26"/>
                <w:szCs w:val="26"/>
              </w:rPr>
            </w:pPr>
            <w:r w:rsidRPr="00000F84">
              <w:rPr>
                <w:iCs/>
                <w:color w:val="2F3444"/>
                <w:sz w:val="26"/>
                <w:szCs w:val="26"/>
              </w:rPr>
              <w:t>При необходимости в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соответствии с приказом</w:t>
            </w:r>
            <w:r w:rsidRPr="00000F84">
              <w:rPr>
                <w:color w:val="2F3444"/>
                <w:sz w:val="26"/>
                <w:szCs w:val="26"/>
              </w:rPr>
              <w:br/>
            </w:r>
            <w:r w:rsidRPr="00000F84">
              <w:rPr>
                <w:iCs/>
                <w:color w:val="2F3444"/>
                <w:sz w:val="26"/>
                <w:szCs w:val="26"/>
              </w:rPr>
              <w:t>руководителя субъекта учета или учредителя</w:t>
            </w:r>
          </w:p>
        </w:tc>
      </w:tr>
    </w:tbl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9A4E86" w:rsidRDefault="009A4E86" w:rsidP="004C18A6">
      <w:pPr>
        <w:jc w:val="right"/>
        <w:rPr>
          <w:sz w:val="26"/>
          <w:szCs w:val="26"/>
        </w:rPr>
      </w:pPr>
    </w:p>
    <w:p w:rsidR="00694693" w:rsidRDefault="00694693" w:rsidP="004C18A6">
      <w:pPr>
        <w:jc w:val="right"/>
        <w:rPr>
          <w:sz w:val="26"/>
          <w:szCs w:val="26"/>
        </w:rPr>
      </w:pPr>
    </w:p>
    <w:p w:rsidR="00694693" w:rsidRDefault="00694693" w:rsidP="004C18A6">
      <w:pPr>
        <w:jc w:val="right"/>
        <w:rPr>
          <w:sz w:val="26"/>
          <w:szCs w:val="26"/>
        </w:rPr>
      </w:pPr>
    </w:p>
    <w:p w:rsidR="00694693" w:rsidRDefault="00694693" w:rsidP="004C18A6">
      <w:pPr>
        <w:jc w:val="right"/>
        <w:rPr>
          <w:sz w:val="26"/>
          <w:szCs w:val="26"/>
        </w:rPr>
      </w:pPr>
    </w:p>
    <w:p w:rsidR="00694693" w:rsidRDefault="00694693" w:rsidP="004C18A6">
      <w:pPr>
        <w:jc w:val="right"/>
        <w:rPr>
          <w:sz w:val="26"/>
          <w:szCs w:val="26"/>
        </w:rPr>
      </w:pPr>
    </w:p>
    <w:p w:rsidR="00694693" w:rsidRDefault="00694693" w:rsidP="004C18A6">
      <w:pPr>
        <w:jc w:val="right"/>
        <w:rPr>
          <w:sz w:val="26"/>
          <w:szCs w:val="26"/>
        </w:rPr>
      </w:pPr>
    </w:p>
    <w:p w:rsidR="004C18A6" w:rsidRPr="003D5618" w:rsidRDefault="009A5192" w:rsidP="009A5192">
      <w:pPr>
        <w:tabs>
          <w:tab w:val="left" w:pos="667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4C18A6" w:rsidRPr="003D5618">
        <w:rPr>
          <w:sz w:val="26"/>
          <w:szCs w:val="26"/>
        </w:rPr>
        <w:t>Приложение №</w:t>
      </w:r>
      <w:r w:rsidR="004C18A6">
        <w:rPr>
          <w:sz w:val="26"/>
          <w:szCs w:val="26"/>
        </w:rPr>
        <w:t xml:space="preserve"> 7</w:t>
      </w:r>
    </w:p>
    <w:p w:rsidR="004C18A6" w:rsidRDefault="004C18A6" w:rsidP="004C18A6">
      <w:pPr>
        <w:jc w:val="right"/>
        <w:rPr>
          <w:sz w:val="26"/>
          <w:szCs w:val="26"/>
        </w:rPr>
      </w:pPr>
      <w:r w:rsidRPr="003D5618">
        <w:rPr>
          <w:sz w:val="26"/>
          <w:szCs w:val="26"/>
        </w:rPr>
        <w:t xml:space="preserve">к </w:t>
      </w:r>
      <w:r>
        <w:rPr>
          <w:sz w:val="26"/>
          <w:szCs w:val="26"/>
        </w:rPr>
        <w:t>Единой у</w:t>
      </w:r>
      <w:r w:rsidRPr="003D5618">
        <w:rPr>
          <w:sz w:val="26"/>
          <w:szCs w:val="26"/>
        </w:rPr>
        <w:t>четной политике</w:t>
      </w:r>
    </w:p>
    <w:p w:rsidR="004C18A6" w:rsidRDefault="004C18A6" w:rsidP="004C18A6">
      <w:pPr>
        <w:jc w:val="right"/>
        <w:rPr>
          <w:sz w:val="26"/>
          <w:szCs w:val="26"/>
        </w:rPr>
      </w:pPr>
    </w:p>
    <w:p w:rsidR="004C18A6" w:rsidRDefault="004C18A6" w:rsidP="004C18A6">
      <w:pPr>
        <w:jc w:val="center"/>
        <w:rPr>
          <w:b/>
          <w:sz w:val="26"/>
          <w:szCs w:val="26"/>
        </w:rPr>
      </w:pPr>
      <w:r w:rsidRPr="00E50262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ложение о</w:t>
      </w:r>
      <w:r w:rsidRPr="00E50262">
        <w:rPr>
          <w:b/>
          <w:sz w:val="26"/>
          <w:szCs w:val="26"/>
        </w:rPr>
        <w:t xml:space="preserve"> внутренне</w:t>
      </w:r>
      <w:r>
        <w:rPr>
          <w:b/>
          <w:sz w:val="26"/>
          <w:szCs w:val="26"/>
        </w:rPr>
        <w:t>м</w:t>
      </w:r>
      <w:r w:rsidRPr="00E50262">
        <w:rPr>
          <w:b/>
          <w:sz w:val="26"/>
          <w:szCs w:val="26"/>
        </w:rPr>
        <w:t xml:space="preserve"> контрол</w:t>
      </w:r>
      <w:r>
        <w:rPr>
          <w:b/>
          <w:sz w:val="26"/>
          <w:szCs w:val="26"/>
        </w:rPr>
        <w:t>е</w:t>
      </w:r>
    </w:p>
    <w:p w:rsidR="004C18A6" w:rsidRPr="00E50262" w:rsidRDefault="004C18A6" w:rsidP="004C18A6">
      <w:pPr>
        <w:jc w:val="center"/>
        <w:rPr>
          <w:b/>
          <w:sz w:val="26"/>
          <w:szCs w:val="26"/>
        </w:rPr>
      </w:pPr>
    </w:p>
    <w:p w:rsidR="004C18A6" w:rsidRPr="003D5618" w:rsidRDefault="004C18A6" w:rsidP="004C18A6">
      <w:pPr>
        <w:pStyle w:val="af4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1. </w:t>
      </w:r>
      <w:r w:rsidRPr="003D5618">
        <w:rPr>
          <w:b/>
          <w:sz w:val="26"/>
          <w:szCs w:val="26"/>
        </w:rPr>
        <w:t>Общие положения</w:t>
      </w:r>
    </w:p>
    <w:p w:rsidR="004C18A6" w:rsidRPr="003D5618" w:rsidRDefault="004C18A6" w:rsidP="004C18A6">
      <w:pPr>
        <w:pStyle w:val="af4"/>
        <w:jc w:val="center"/>
        <w:rPr>
          <w:b/>
          <w:sz w:val="26"/>
          <w:szCs w:val="26"/>
        </w:rPr>
      </w:pPr>
    </w:p>
    <w:p w:rsidR="004C18A6" w:rsidRPr="006A3678" w:rsidRDefault="004C18A6" w:rsidP="004C18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 Внутренний </w:t>
      </w:r>
      <w:r w:rsidRPr="00E50262">
        <w:rPr>
          <w:sz w:val="26"/>
          <w:szCs w:val="26"/>
        </w:rPr>
        <w:t>контроль направлен на повышение качества составления и достоверности бюджетной</w:t>
      </w:r>
      <w:r>
        <w:rPr>
          <w:sz w:val="26"/>
          <w:szCs w:val="26"/>
        </w:rPr>
        <w:t xml:space="preserve"> (бухгалтерской)</w:t>
      </w:r>
      <w:r w:rsidRPr="00E50262">
        <w:rPr>
          <w:sz w:val="26"/>
          <w:szCs w:val="26"/>
        </w:rPr>
        <w:t xml:space="preserve"> отчетности и ведения бюджетного учета</w:t>
      </w:r>
      <w:r w:rsidRPr="006A3678">
        <w:rPr>
          <w:sz w:val="26"/>
          <w:szCs w:val="26"/>
        </w:rPr>
        <w:t>, а также на повышение результативности использования средств бюджета (субсидий) и средств, полученных от приносящей доход деятельности.</w:t>
      </w:r>
    </w:p>
    <w:p w:rsidR="004C18A6" w:rsidRPr="007013BE" w:rsidRDefault="004C18A6" w:rsidP="004C18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1.2. </w:t>
      </w:r>
      <w:r w:rsidRPr="007013BE">
        <w:rPr>
          <w:sz w:val="26"/>
          <w:szCs w:val="26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Pr="00E50262">
        <w:rPr>
          <w:sz w:val="26"/>
          <w:szCs w:val="26"/>
        </w:rPr>
        <w:t>Основные задачи внутреннего контроля:</w:t>
      </w:r>
    </w:p>
    <w:p w:rsidR="004C18A6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 xml:space="preserve">установление соответствия проводимых финансовых операций в части финансово-хозяйственной деятельности </w:t>
      </w:r>
      <w:r>
        <w:rPr>
          <w:sz w:val="26"/>
          <w:szCs w:val="26"/>
        </w:rPr>
        <w:t xml:space="preserve">и </w:t>
      </w:r>
      <w:r w:rsidRPr="00E50262">
        <w:rPr>
          <w:sz w:val="26"/>
          <w:szCs w:val="26"/>
        </w:rPr>
        <w:t xml:space="preserve">их отражение в бюджетном учете и </w:t>
      </w:r>
      <w:r>
        <w:rPr>
          <w:sz w:val="26"/>
          <w:szCs w:val="26"/>
        </w:rPr>
        <w:t xml:space="preserve">отчетности </w:t>
      </w:r>
      <w:r w:rsidRPr="00E50262">
        <w:rPr>
          <w:sz w:val="26"/>
          <w:szCs w:val="26"/>
        </w:rPr>
        <w:t>требованиям законодательства;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установление соответствия осуществляемых операций регламентам, полномочиям сотрудников;</w:t>
      </w:r>
    </w:p>
    <w:p w:rsidR="004C18A6" w:rsidRDefault="004C18A6" w:rsidP="004C18A6">
      <w:pPr>
        <w:jc w:val="both"/>
        <w:rPr>
          <w:sz w:val="26"/>
          <w:szCs w:val="26"/>
        </w:rPr>
      </w:pPr>
      <w:r w:rsidRPr="00E50262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50262">
        <w:rPr>
          <w:sz w:val="26"/>
          <w:szCs w:val="26"/>
        </w:rPr>
        <w:t>соблюдение установленных технологических процессов и операций при осуществлении деятельности.</w:t>
      </w:r>
    </w:p>
    <w:p w:rsidR="004C18A6" w:rsidRDefault="004C18A6" w:rsidP="004C18A6">
      <w:pPr>
        <w:jc w:val="both"/>
        <w:rPr>
          <w:sz w:val="26"/>
          <w:szCs w:val="26"/>
        </w:rPr>
      </w:pPr>
    </w:p>
    <w:p w:rsidR="004C18A6" w:rsidRDefault="004C18A6" w:rsidP="004C18A6">
      <w:pPr>
        <w:ind w:firstLine="708"/>
        <w:jc w:val="center"/>
        <w:rPr>
          <w:b/>
          <w:sz w:val="26"/>
          <w:szCs w:val="26"/>
        </w:rPr>
      </w:pPr>
      <w:r w:rsidRPr="00C95E6C">
        <w:rPr>
          <w:b/>
          <w:sz w:val="26"/>
          <w:szCs w:val="26"/>
        </w:rPr>
        <w:t>2. Организация системы внутреннего контроля</w:t>
      </w:r>
    </w:p>
    <w:p w:rsidR="004C18A6" w:rsidRPr="00C95E6C" w:rsidRDefault="004C18A6" w:rsidP="004C18A6">
      <w:pPr>
        <w:ind w:firstLine="708"/>
        <w:jc w:val="center"/>
        <w:rPr>
          <w:b/>
          <w:sz w:val="26"/>
          <w:szCs w:val="26"/>
        </w:rPr>
      </w:pP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Pr="00E50262">
        <w:rPr>
          <w:sz w:val="26"/>
          <w:szCs w:val="26"/>
        </w:rPr>
        <w:t>Система внутреннего контроля обеспечивает: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точность и полноту документации бюджетного учета;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 w:rsidRPr="00E50262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50262">
        <w:rPr>
          <w:sz w:val="26"/>
          <w:szCs w:val="26"/>
        </w:rPr>
        <w:t>соблюдение требований законодательства;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своевременность подготовки достоверной бюджетной отчетности;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предотвращение ошибок и искажений;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 w:rsidRPr="00E50262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50262">
        <w:rPr>
          <w:sz w:val="26"/>
          <w:szCs w:val="26"/>
        </w:rPr>
        <w:t>исполнение приказов и распоряжений руководителя учреждения;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 w:rsidRPr="00E50262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50262">
        <w:rPr>
          <w:sz w:val="26"/>
          <w:szCs w:val="26"/>
        </w:rPr>
        <w:t>сохранность имущества учреждения.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 w:rsidRPr="00E5026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рамках </w:t>
      </w:r>
      <w:r w:rsidRPr="00E50262">
        <w:rPr>
          <w:sz w:val="26"/>
          <w:szCs w:val="26"/>
        </w:rPr>
        <w:t>внутреннего контроля проверяется правильность отражения совершаемых фактов хозяйственной жизни в соответствии с действующим законодательством и иными нормативными актами.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E50262">
        <w:rPr>
          <w:sz w:val="26"/>
          <w:szCs w:val="26"/>
        </w:rPr>
        <w:t>При выполнении контрольных действий отдельно или совместно используются следующие методы: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самоконтроль;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контроль по уровню подчиненности;</w:t>
      </w:r>
    </w:p>
    <w:p w:rsidR="004C18A6" w:rsidRPr="00E50262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50262">
        <w:rPr>
          <w:sz w:val="26"/>
          <w:szCs w:val="26"/>
        </w:rPr>
        <w:t>смежный контроль.</w:t>
      </w:r>
    </w:p>
    <w:p w:rsidR="004C18A6" w:rsidRPr="0047393A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47393A">
        <w:rPr>
          <w:sz w:val="26"/>
          <w:szCs w:val="26"/>
        </w:rPr>
        <w:t xml:space="preserve">Самоконтроль осуществляется работниками структурных подразделений </w:t>
      </w:r>
      <w:r>
        <w:rPr>
          <w:sz w:val="26"/>
          <w:szCs w:val="26"/>
        </w:rPr>
        <w:t xml:space="preserve">субъектов учета и Централизованной бухгалтерии </w:t>
      </w:r>
      <w:r w:rsidRPr="0047393A">
        <w:rPr>
          <w:sz w:val="26"/>
          <w:szCs w:val="26"/>
        </w:rPr>
        <w:t>ежедневно</w:t>
      </w:r>
      <w:r>
        <w:rPr>
          <w:sz w:val="26"/>
          <w:szCs w:val="26"/>
        </w:rPr>
        <w:t>,</w:t>
      </w:r>
      <w:r w:rsidRPr="0047393A">
        <w:rPr>
          <w:sz w:val="26"/>
          <w:szCs w:val="26"/>
        </w:rPr>
        <w:t xml:space="preserve"> сплошным способом после совершения ими операций, действий в рамках своих должностных обязанностей, до их передачи (направления) иным работникам данного структурного подразделения</w:t>
      </w:r>
      <w:r>
        <w:rPr>
          <w:sz w:val="26"/>
          <w:szCs w:val="26"/>
        </w:rPr>
        <w:t xml:space="preserve">, </w:t>
      </w:r>
      <w:r w:rsidRPr="0047393A">
        <w:rPr>
          <w:sz w:val="26"/>
          <w:szCs w:val="26"/>
        </w:rPr>
        <w:t>другим структурным подразделениям, руководителю (заместителю руководителя) или организациям, гражданам.</w:t>
      </w:r>
    </w:p>
    <w:p w:rsidR="004C18A6" w:rsidRPr="00724634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2.4. </w:t>
      </w:r>
      <w:r w:rsidRPr="0047393A">
        <w:rPr>
          <w:sz w:val="26"/>
          <w:szCs w:val="26"/>
        </w:rPr>
        <w:t>Самоконтроль осуществляется работниками структурных подразделений путем проведения проверки каждой выполняемой ими операции, действия на соответствие нормативным правовым актам Российской Федерации</w:t>
      </w:r>
      <w:r>
        <w:rPr>
          <w:sz w:val="26"/>
          <w:szCs w:val="26"/>
        </w:rPr>
        <w:t>, Белгоро</w:t>
      </w:r>
      <w:r w:rsidRPr="0047393A">
        <w:rPr>
          <w:sz w:val="26"/>
          <w:szCs w:val="26"/>
        </w:rPr>
        <w:t xml:space="preserve">дской области,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округа, </w:t>
      </w:r>
      <w:r w:rsidRPr="0047393A">
        <w:rPr>
          <w:sz w:val="26"/>
          <w:szCs w:val="26"/>
        </w:rPr>
        <w:t>локальным актам</w:t>
      </w:r>
      <w:r>
        <w:rPr>
          <w:sz w:val="26"/>
          <w:szCs w:val="26"/>
        </w:rPr>
        <w:t xml:space="preserve"> и</w:t>
      </w:r>
      <w:r w:rsidRPr="0047393A">
        <w:rPr>
          <w:sz w:val="26"/>
          <w:szCs w:val="26"/>
        </w:rPr>
        <w:t xml:space="preserve"> иным документам, регламентирующим деятельность </w:t>
      </w:r>
      <w:r>
        <w:rPr>
          <w:sz w:val="26"/>
          <w:szCs w:val="26"/>
        </w:rPr>
        <w:t>субъектов учета</w:t>
      </w:r>
      <w:r w:rsidRPr="0047393A">
        <w:rPr>
          <w:sz w:val="26"/>
          <w:szCs w:val="26"/>
        </w:rPr>
        <w:t xml:space="preserve">, а также путем </w:t>
      </w:r>
      <w:r>
        <w:rPr>
          <w:sz w:val="26"/>
          <w:szCs w:val="26"/>
        </w:rPr>
        <w:t xml:space="preserve">оценки </w:t>
      </w:r>
      <w:r w:rsidRPr="0047393A">
        <w:rPr>
          <w:sz w:val="26"/>
          <w:szCs w:val="26"/>
        </w:rPr>
        <w:t xml:space="preserve">причин </w:t>
      </w:r>
      <w:r>
        <w:rPr>
          <w:sz w:val="26"/>
          <w:szCs w:val="26"/>
        </w:rPr>
        <w:t xml:space="preserve">и </w:t>
      </w:r>
      <w:r w:rsidRPr="0047393A">
        <w:rPr>
          <w:sz w:val="26"/>
          <w:szCs w:val="26"/>
        </w:rPr>
        <w:t xml:space="preserve">обстоятельств </w:t>
      </w:r>
      <w:r w:rsidRPr="00724634">
        <w:rPr>
          <w:sz w:val="26"/>
          <w:szCs w:val="26"/>
        </w:rPr>
        <w:t>(факторов), негативно влияющих на совершение операции, действия.</w:t>
      </w:r>
    </w:p>
    <w:p w:rsidR="004C18A6" w:rsidRPr="00724634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Pr="00724634">
        <w:rPr>
          <w:sz w:val="26"/>
          <w:szCs w:val="26"/>
        </w:rPr>
        <w:t>Смежный контроль осуществляется сплошным или выборочным способом начальником отдела (иным уполномоченным лицом) путем согласования (подтверждения) операций, осуществляемых иными должностными лицами в рамках их должностных обязанностей.</w:t>
      </w:r>
    </w:p>
    <w:p w:rsidR="004C18A6" w:rsidRPr="00724634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Контроль </w:t>
      </w:r>
      <w:r w:rsidRPr="00724634">
        <w:rPr>
          <w:sz w:val="26"/>
          <w:szCs w:val="26"/>
        </w:rPr>
        <w:t xml:space="preserve">по уровню подчиненности осуществляется выборочным способом начальником (иным уполномоченным лицом) структурного подразделения, </w:t>
      </w:r>
      <w:r>
        <w:rPr>
          <w:sz w:val="26"/>
          <w:szCs w:val="26"/>
        </w:rPr>
        <w:t>руководителем</w:t>
      </w:r>
      <w:r w:rsidRPr="00724634">
        <w:rPr>
          <w:sz w:val="26"/>
          <w:szCs w:val="26"/>
        </w:rPr>
        <w:t xml:space="preserve"> </w:t>
      </w:r>
      <w:r>
        <w:rPr>
          <w:sz w:val="26"/>
          <w:szCs w:val="26"/>
        </w:rPr>
        <w:t>(заместителем руководителя) субъекта учета, Централизованной бухгалтерии</w:t>
      </w:r>
      <w:r w:rsidRPr="00724634">
        <w:rPr>
          <w:sz w:val="26"/>
          <w:szCs w:val="26"/>
        </w:rPr>
        <w:t xml:space="preserve"> путем подтверждения (согласования) операций, действий, осуществляемых подчиненными должностными лицами в рамках их должностных обязанностей.</w:t>
      </w:r>
    </w:p>
    <w:p w:rsidR="004C18A6" w:rsidRPr="00385315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2.7. </w:t>
      </w:r>
      <w:r w:rsidRPr="00385315">
        <w:rPr>
          <w:sz w:val="26"/>
          <w:szCs w:val="26"/>
        </w:rPr>
        <w:t>Способы проведения контрольных действий:</w:t>
      </w:r>
    </w:p>
    <w:p w:rsidR="004C18A6" w:rsidRPr="00385315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сплошной </w:t>
      </w:r>
      <w:r w:rsidRPr="00385315">
        <w:rPr>
          <w:sz w:val="26"/>
          <w:szCs w:val="26"/>
        </w:rPr>
        <w:t>способ проведения контрольных действий - способ проведения</w:t>
      </w:r>
      <w:r>
        <w:rPr>
          <w:sz w:val="26"/>
          <w:szCs w:val="26"/>
        </w:rPr>
        <w:t xml:space="preserve"> контрольных </w:t>
      </w:r>
      <w:r w:rsidRPr="00385315">
        <w:rPr>
          <w:sz w:val="26"/>
          <w:szCs w:val="26"/>
        </w:rPr>
        <w:t>действий, при котором контрольные действия осуществляются в отношении каждой</w:t>
      </w:r>
      <w:r>
        <w:rPr>
          <w:sz w:val="26"/>
          <w:szCs w:val="26"/>
        </w:rPr>
        <w:t xml:space="preserve"> проведенной операции, действия;</w:t>
      </w:r>
    </w:p>
    <w:p w:rsidR="004C18A6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выборочный </w:t>
      </w:r>
      <w:r w:rsidRPr="00385315">
        <w:rPr>
          <w:sz w:val="26"/>
          <w:szCs w:val="26"/>
        </w:rPr>
        <w:t>способ проведения контрольных действий - способ проведения контрольных действий, при котором контрольные действия осуществляются в отношении отдельных операций, действий.</w:t>
      </w:r>
    </w:p>
    <w:p w:rsidR="004C18A6" w:rsidRPr="00452CFB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bookmarkStart w:id="1" w:name="sub_1005"/>
      <w:r w:rsidRPr="00452CFB">
        <w:rPr>
          <w:sz w:val="26"/>
          <w:szCs w:val="26"/>
        </w:rPr>
        <w:t xml:space="preserve">Контрольные действия подразделяются </w:t>
      </w:r>
      <w:proofErr w:type="gramStart"/>
      <w:r w:rsidRPr="00452CFB">
        <w:rPr>
          <w:sz w:val="26"/>
          <w:szCs w:val="26"/>
        </w:rPr>
        <w:t>на</w:t>
      </w:r>
      <w:proofErr w:type="gramEnd"/>
      <w:r w:rsidRPr="00452CFB">
        <w:rPr>
          <w:sz w:val="26"/>
          <w:szCs w:val="26"/>
        </w:rPr>
        <w:t xml:space="preserve"> визуальные, автоматические и смешанные.</w:t>
      </w:r>
    </w:p>
    <w:bookmarkEnd w:id="1"/>
    <w:p w:rsidR="004C18A6" w:rsidRPr="00452CFB" w:rsidRDefault="004C18A6" w:rsidP="004C18A6">
      <w:pPr>
        <w:jc w:val="both"/>
        <w:rPr>
          <w:sz w:val="26"/>
          <w:szCs w:val="26"/>
        </w:rPr>
      </w:pPr>
      <w:r w:rsidRPr="00452CFB">
        <w:rPr>
          <w:sz w:val="26"/>
          <w:szCs w:val="26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</w:t>
      </w:r>
    </w:p>
    <w:p w:rsidR="004C18A6" w:rsidRPr="00452CFB" w:rsidRDefault="004C18A6" w:rsidP="004C18A6">
      <w:pPr>
        <w:jc w:val="both"/>
        <w:rPr>
          <w:sz w:val="26"/>
          <w:szCs w:val="26"/>
        </w:rPr>
      </w:pPr>
      <w:r w:rsidRPr="00452CFB">
        <w:rPr>
          <w:sz w:val="26"/>
          <w:szCs w:val="26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</w:t>
      </w:r>
      <w:r>
        <w:rPr>
          <w:sz w:val="26"/>
          <w:szCs w:val="26"/>
        </w:rPr>
        <w:t xml:space="preserve"> кон</w:t>
      </w:r>
      <w:r w:rsidRPr="00452CFB">
        <w:rPr>
          <w:sz w:val="26"/>
          <w:szCs w:val="26"/>
        </w:rPr>
        <w:t>троль введенных сумм, автоматическая сверка данных).</w:t>
      </w:r>
    </w:p>
    <w:p w:rsidR="004C18A6" w:rsidRPr="00452CFB" w:rsidRDefault="004C18A6" w:rsidP="004C18A6">
      <w:pPr>
        <w:jc w:val="both"/>
        <w:rPr>
          <w:sz w:val="26"/>
          <w:szCs w:val="26"/>
        </w:rPr>
      </w:pPr>
      <w:r w:rsidRPr="00452CFB">
        <w:rPr>
          <w:sz w:val="26"/>
          <w:szCs w:val="26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4C18A6" w:rsidRDefault="004C18A6" w:rsidP="004C18A6">
      <w:pPr>
        <w:jc w:val="both"/>
        <w:rPr>
          <w:sz w:val="26"/>
          <w:szCs w:val="26"/>
        </w:rPr>
      </w:pPr>
    </w:p>
    <w:p w:rsidR="004C18A6" w:rsidRDefault="004C18A6" w:rsidP="004C18A6">
      <w:pPr>
        <w:jc w:val="center"/>
        <w:rPr>
          <w:b/>
          <w:sz w:val="26"/>
          <w:szCs w:val="26"/>
        </w:rPr>
      </w:pPr>
      <w:r w:rsidRPr="00C95E6C">
        <w:rPr>
          <w:b/>
          <w:sz w:val="26"/>
          <w:szCs w:val="26"/>
        </w:rPr>
        <w:t>3. Организация внутреннего контроля</w:t>
      </w:r>
      <w:r w:rsidRPr="00C95E6C">
        <w:rPr>
          <w:b/>
          <w:sz w:val="26"/>
          <w:szCs w:val="26"/>
        </w:rPr>
        <w:cr/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A55C3F">
        <w:rPr>
          <w:sz w:val="26"/>
          <w:szCs w:val="26"/>
        </w:rPr>
        <w:t>Внутренний контроль</w:t>
      </w:r>
      <w:r>
        <w:rPr>
          <w:sz w:val="26"/>
          <w:szCs w:val="26"/>
        </w:rPr>
        <w:t xml:space="preserve"> </w:t>
      </w:r>
      <w:r w:rsidRPr="00A55C3F">
        <w:rPr>
          <w:sz w:val="26"/>
          <w:szCs w:val="26"/>
        </w:rPr>
        <w:t xml:space="preserve">подразделяется </w:t>
      </w:r>
      <w:proofErr w:type="gramStart"/>
      <w:r w:rsidRPr="00A55C3F">
        <w:rPr>
          <w:sz w:val="26"/>
          <w:szCs w:val="26"/>
        </w:rPr>
        <w:t>на</w:t>
      </w:r>
      <w:proofErr w:type="gramEnd"/>
      <w:r w:rsidRPr="00A55C3F">
        <w:rPr>
          <w:sz w:val="26"/>
          <w:szCs w:val="26"/>
        </w:rPr>
        <w:t xml:space="preserve"> предварительный, текущий и последующий.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A55C3F">
        <w:rPr>
          <w:sz w:val="26"/>
          <w:szCs w:val="26"/>
        </w:rPr>
        <w:t>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 w:rsidRPr="00A55C3F">
        <w:rPr>
          <w:sz w:val="26"/>
          <w:szCs w:val="26"/>
        </w:rPr>
        <w:t>Предварительный контроль осуществляют руководитель</w:t>
      </w:r>
      <w:r>
        <w:rPr>
          <w:sz w:val="26"/>
          <w:szCs w:val="26"/>
        </w:rPr>
        <w:t xml:space="preserve"> (заместитель руководителя)</w:t>
      </w:r>
      <w:r w:rsidRPr="00A55C3F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 учета</w:t>
      </w:r>
      <w:r w:rsidRPr="00A55C3F">
        <w:rPr>
          <w:sz w:val="26"/>
          <w:szCs w:val="26"/>
        </w:rPr>
        <w:t>,</w:t>
      </w:r>
      <w:r>
        <w:rPr>
          <w:sz w:val="26"/>
          <w:szCs w:val="26"/>
        </w:rPr>
        <w:t xml:space="preserve"> Централизованной бухгалтерии, </w:t>
      </w:r>
      <w:r w:rsidRPr="00A55C3F">
        <w:rPr>
          <w:sz w:val="26"/>
          <w:szCs w:val="26"/>
        </w:rPr>
        <w:t>главный бухгалтер</w:t>
      </w:r>
      <w:r>
        <w:rPr>
          <w:sz w:val="26"/>
          <w:szCs w:val="26"/>
        </w:rPr>
        <w:t>, начальники отделов (их заместители)</w:t>
      </w:r>
      <w:r w:rsidRPr="00A55C3F">
        <w:rPr>
          <w:sz w:val="26"/>
          <w:szCs w:val="26"/>
        </w:rPr>
        <w:t xml:space="preserve"> и с</w:t>
      </w:r>
      <w:r>
        <w:rPr>
          <w:sz w:val="26"/>
          <w:szCs w:val="26"/>
        </w:rPr>
        <w:t>пециалисты</w:t>
      </w:r>
      <w:r w:rsidRPr="00A55C3F">
        <w:rPr>
          <w:sz w:val="26"/>
          <w:szCs w:val="26"/>
        </w:rPr>
        <w:t>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A55C3F">
        <w:rPr>
          <w:sz w:val="26"/>
          <w:szCs w:val="26"/>
        </w:rPr>
        <w:t>При проведении предварительного внутреннего контроля проводится: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A55C3F">
        <w:rPr>
          <w:sz w:val="26"/>
          <w:szCs w:val="26"/>
        </w:rPr>
        <w:t xml:space="preserve">проверка законности </w:t>
      </w:r>
      <w:r>
        <w:rPr>
          <w:sz w:val="26"/>
          <w:szCs w:val="26"/>
        </w:rPr>
        <w:t xml:space="preserve">и </w:t>
      </w:r>
      <w:r w:rsidRPr="00A55C3F">
        <w:rPr>
          <w:sz w:val="26"/>
          <w:szCs w:val="26"/>
        </w:rPr>
        <w:t xml:space="preserve">экономической обоснованности, визирование проектов договоров (контрактов), визирование </w:t>
      </w:r>
      <w:r>
        <w:rPr>
          <w:sz w:val="26"/>
          <w:szCs w:val="26"/>
        </w:rPr>
        <w:t xml:space="preserve">(контрактов) </w:t>
      </w:r>
      <w:r w:rsidRPr="00A55C3F">
        <w:rPr>
          <w:sz w:val="26"/>
          <w:szCs w:val="26"/>
        </w:rPr>
        <w:t>договоров и прочих документов, из которых вытекают денежные обязательства специалистами,</w:t>
      </w:r>
      <w:r>
        <w:rPr>
          <w:sz w:val="26"/>
          <w:szCs w:val="26"/>
        </w:rPr>
        <w:t xml:space="preserve"> начальниками </w:t>
      </w:r>
      <w:r w:rsidRPr="00A55C3F">
        <w:rPr>
          <w:sz w:val="26"/>
          <w:szCs w:val="26"/>
        </w:rPr>
        <w:t>отделов, заместителями</w:t>
      </w:r>
      <w:r>
        <w:rPr>
          <w:sz w:val="26"/>
          <w:szCs w:val="26"/>
        </w:rPr>
        <w:t xml:space="preserve"> </w:t>
      </w:r>
      <w:r w:rsidRPr="00A55C3F">
        <w:rPr>
          <w:sz w:val="26"/>
          <w:szCs w:val="26"/>
        </w:rPr>
        <w:t>руководителя и главным бухгалтером;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контроль за принятием обязатель</w:t>
      </w:r>
      <w:proofErr w:type="gramStart"/>
      <w:r w:rsidRPr="00A55C3F">
        <w:rPr>
          <w:sz w:val="26"/>
          <w:szCs w:val="26"/>
        </w:rPr>
        <w:t>ств в пр</w:t>
      </w:r>
      <w:proofErr w:type="gramEnd"/>
      <w:r w:rsidRPr="00A55C3F">
        <w:rPr>
          <w:sz w:val="26"/>
          <w:szCs w:val="26"/>
        </w:rPr>
        <w:t>еделах</w:t>
      </w:r>
      <w:r>
        <w:rPr>
          <w:sz w:val="26"/>
          <w:szCs w:val="26"/>
        </w:rPr>
        <w:t xml:space="preserve"> д</w:t>
      </w:r>
      <w:r w:rsidRPr="00A55C3F">
        <w:rPr>
          <w:sz w:val="26"/>
          <w:szCs w:val="26"/>
        </w:rPr>
        <w:t>оведенных лимитов бюджетных обязательств;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проверка проектов приказов</w:t>
      </w:r>
      <w:r>
        <w:rPr>
          <w:sz w:val="26"/>
          <w:szCs w:val="26"/>
        </w:rPr>
        <w:t>, контрактов (договоров)</w:t>
      </w:r>
      <w:r w:rsidRPr="00A55C3F">
        <w:rPr>
          <w:sz w:val="26"/>
          <w:szCs w:val="26"/>
        </w:rPr>
        <w:t>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проверка первичных учетных документов до совершения хозяйственных операций;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проверка расчетов перед выплатами;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проверка бюджетно</w:t>
      </w:r>
      <w:r>
        <w:rPr>
          <w:sz w:val="26"/>
          <w:szCs w:val="26"/>
        </w:rPr>
        <w:t xml:space="preserve">й, финансовой, статистической, </w:t>
      </w:r>
      <w:r w:rsidRPr="00A55C3F">
        <w:rPr>
          <w:sz w:val="26"/>
          <w:szCs w:val="26"/>
        </w:rPr>
        <w:t>налоговой и другой отчетности до утверждения или подписания и др.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3.4. </w:t>
      </w:r>
      <w:r w:rsidRPr="00A55C3F">
        <w:rPr>
          <w:sz w:val="26"/>
          <w:szCs w:val="26"/>
        </w:rPr>
        <w:t>При проведении текущего внутреннего контроля проводится:</w:t>
      </w:r>
    </w:p>
    <w:p w:rsidR="004C18A6" w:rsidRDefault="004C18A6" w:rsidP="004C18A6">
      <w:pPr>
        <w:jc w:val="both"/>
        <w:rPr>
          <w:sz w:val="26"/>
          <w:szCs w:val="26"/>
        </w:rPr>
      </w:pPr>
      <w:r w:rsidRPr="00A55C3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A55C3F">
        <w:rPr>
          <w:sz w:val="26"/>
          <w:szCs w:val="26"/>
        </w:rPr>
        <w:t>проверка денежных документов до их оплаты (расчетно-платежных ведомостей,</w:t>
      </w:r>
      <w:r>
        <w:rPr>
          <w:sz w:val="26"/>
          <w:szCs w:val="26"/>
        </w:rPr>
        <w:t xml:space="preserve"> заявок на кассовый расход, расходных кассовых документов, </w:t>
      </w:r>
      <w:r w:rsidRPr="00A55C3F">
        <w:rPr>
          <w:sz w:val="26"/>
          <w:szCs w:val="26"/>
        </w:rPr>
        <w:t>счетов</w:t>
      </w:r>
      <w:r>
        <w:rPr>
          <w:sz w:val="26"/>
          <w:szCs w:val="26"/>
        </w:rPr>
        <w:t>, актов выполненных работ</w:t>
      </w:r>
      <w:r w:rsidRPr="00A55C3F">
        <w:rPr>
          <w:sz w:val="26"/>
          <w:szCs w:val="26"/>
        </w:rPr>
        <w:t xml:space="preserve"> и т. п.).</w:t>
      </w:r>
    </w:p>
    <w:p w:rsidR="004C18A6" w:rsidRDefault="004C18A6" w:rsidP="004C18A6">
      <w:pPr>
        <w:jc w:val="both"/>
        <w:rPr>
          <w:sz w:val="26"/>
          <w:szCs w:val="26"/>
        </w:rPr>
      </w:pPr>
      <w:r w:rsidRPr="00A55C3F">
        <w:rPr>
          <w:sz w:val="26"/>
          <w:szCs w:val="26"/>
        </w:rPr>
        <w:t xml:space="preserve">Фактом </w:t>
      </w:r>
      <w:r>
        <w:rPr>
          <w:sz w:val="26"/>
          <w:szCs w:val="26"/>
        </w:rPr>
        <w:t xml:space="preserve">выполнения внутреннего </w:t>
      </w:r>
      <w:r w:rsidRPr="00A55C3F">
        <w:rPr>
          <w:sz w:val="26"/>
          <w:szCs w:val="26"/>
        </w:rPr>
        <w:t>контроля является</w:t>
      </w:r>
      <w:r>
        <w:rPr>
          <w:sz w:val="26"/>
          <w:szCs w:val="26"/>
        </w:rPr>
        <w:t>: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разрешение документов к оплате;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проверка первичных документов, отражающих факты хозяйственной жизни учреждения;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 xml:space="preserve">проверка у подотчетных лиц </w:t>
      </w:r>
      <w:proofErr w:type="gramStart"/>
      <w:r w:rsidRPr="00A55C3F">
        <w:rPr>
          <w:sz w:val="26"/>
          <w:szCs w:val="26"/>
        </w:rPr>
        <w:t>наличия</w:t>
      </w:r>
      <w:proofErr w:type="gramEnd"/>
      <w:r w:rsidRPr="00A55C3F">
        <w:rPr>
          <w:sz w:val="26"/>
          <w:szCs w:val="26"/>
        </w:rPr>
        <w:t xml:space="preserve"> полученных под отчет денежных средств и (или) оправдательных документов;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gramStart"/>
      <w:r w:rsidRPr="00A55C3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A55C3F">
        <w:rPr>
          <w:sz w:val="26"/>
          <w:szCs w:val="26"/>
        </w:rPr>
        <w:t xml:space="preserve">взысканием дебиторской и </w:t>
      </w:r>
      <w:r>
        <w:rPr>
          <w:sz w:val="26"/>
          <w:szCs w:val="26"/>
        </w:rPr>
        <w:t xml:space="preserve">погашением </w:t>
      </w:r>
      <w:r w:rsidRPr="00A55C3F">
        <w:rPr>
          <w:sz w:val="26"/>
          <w:szCs w:val="26"/>
        </w:rPr>
        <w:t>кредиторской задолженности;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 xml:space="preserve">сверка </w:t>
      </w:r>
      <w:r>
        <w:rPr>
          <w:sz w:val="26"/>
          <w:szCs w:val="26"/>
        </w:rPr>
        <w:t xml:space="preserve">данных </w:t>
      </w:r>
      <w:r w:rsidRPr="00A55C3F">
        <w:rPr>
          <w:sz w:val="26"/>
          <w:szCs w:val="26"/>
        </w:rPr>
        <w:t xml:space="preserve">аналитического </w:t>
      </w:r>
      <w:r>
        <w:rPr>
          <w:sz w:val="26"/>
          <w:szCs w:val="26"/>
        </w:rPr>
        <w:t>и</w:t>
      </w:r>
      <w:r w:rsidRPr="00A55C3F">
        <w:rPr>
          <w:sz w:val="26"/>
          <w:szCs w:val="26"/>
        </w:rPr>
        <w:t xml:space="preserve"> синтетическ</w:t>
      </w:r>
      <w:r>
        <w:rPr>
          <w:sz w:val="26"/>
          <w:szCs w:val="26"/>
        </w:rPr>
        <w:t>ого учета</w:t>
      </w:r>
      <w:r w:rsidRPr="00A55C3F">
        <w:rPr>
          <w:sz w:val="26"/>
          <w:szCs w:val="26"/>
        </w:rPr>
        <w:t xml:space="preserve"> (оборотная ведомость</w:t>
      </w:r>
      <w:r>
        <w:rPr>
          <w:sz w:val="26"/>
          <w:szCs w:val="26"/>
        </w:rPr>
        <w:t>)</w:t>
      </w:r>
      <w:r w:rsidRPr="00A55C3F">
        <w:rPr>
          <w:sz w:val="26"/>
          <w:szCs w:val="26"/>
        </w:rPr>
        <w:t>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 xml:space="preserve">проверка фактического наличия материальных </w:t>
      </w:r>
      <w:r>
        <w:rPr>
          <w:sz w:val="26"/>
          <w:szCs w:val="26"/>
        </w:rPr>
        <w:t>ценностей и др.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Pr="00A55C3F">
        <w:rPr>
          <w:sz w:val="26"/>
          <w:szCs w:val="26"/>
        </w:rPr>
        <w:t xml:space="preserve">Ведение текущего внутреннего контроля осуществляется на </w:t>
      </w:r>
      <w:r>
        <w:rPr>
          <w:sz w:val="26"/>
          <w:szCs w:val="26"/>
        </w:rPr>
        <w:t xml:space="preserve">постоянной </w:t>
      </w:r>
      <w:r w:rsidRPr="00A55C3F">
        <w:rPr>
          <w:sz w:val="26"/>
          <w:szCs w:val="26"/>
        </w:rPr>
        <w:t xml:space="preserve">основе специалистами, которые принимают </w:t>
      </w:r>
      <w:r>
        <w:rPr>
          <w:sz w:val="26"/>
          <w:szCs w:val="26"/>
        </w:rPr>
        <w:t xml:space="preserve">первичные </w:t>
      </w:r>
      <w:r w:rsidRPr="00A55C3F">
        <w:rPr>
          <w:sz w:val="26"/>
          <w:szCs w:val="26"/>
        </w:rPr>
        <w:t xml:space="preserve">документы к </w:t>
      </w:r>
      <w:r>
        <w:rPr>
          <w:sz w:val="26"/>
          <w:szCs w:val="26"/>
        </w:rPr>
        <w:t xml:space="preserve">учету. </w:t>
      </w:r>
      <w:r w:rsidRPr="00A55C3F">
        <w:rPr>
          <w:sz w:val="26"/>
          <w:szCs w:val="26"/>
        </w:rPr>
        <w:t xml:space="preserve">В каждом документе </w:t>
      </w:r>
      <w:r>
        <w:rPr>
          <w:sz w:val="26"/>
          <w:szCs w:val="26"/>
        </w:rPr>
        <w:t xml:space="preserve">специалисты </w:t>
      </w:r>
      <w:r w:rsidRPr="00A55C3F">
        <w:rPr>
          <w:sz w:val="26"/>
          <w:szCs w:val="26"/>
        </w:rPr>
        <w:t>проверяют</w:t>
      </w:r>
      <w:r>
        <w:rPr>
          <w:sz w:val="26"/>
          <w:szCs w:val="26"/>
        </w:rPr>
        <w:t xml:space="preserve"> наличие </w:t>
      </w:r>
      <w:r w:rsidRPr="00A55C3F">
        <w:rPr>
          <w:sz w:val="26"/>
          <w:szCs w:val="26"/>
        </w:rPr>
        <w:t>обязательных реквизитов, правильность заполнения</w:t>
      </w:r>
      <w:r>
        <w:rPr>
          <w:sz w:val="26"/>
          <w:szCs w:val="26"/>
        </w:rPr>
        <w:t>,</w:t>
      </w:r>
      <w:r w:rsidRPr="00A55C3F">
        <w:rPr>
          <w:sz w:val="26"/>
          <w:szCs w:val="26"/>
        </w:rPr>
        <w:t xml:space="preserve"> наличие подписей</w:t>
      </w:r>
      <w:r>
        <w:rPr>
          <w:sz w:val="26"/>
          <w:szCs w:val="26"/>
        </w:rPr>
        <w:t>, делают сверку указанных расчетов</w:t>
      </w:r>
      <w:r w:rsidRPr="00A55C3F">
        <w:rPr>
          <w:sz w:val="26"/>
          <w:szCs w:val="26"/>
        </w:rPr>
        <w:t xml:space="preserve"> и др.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 Подтверждением </w:t>
      </w:r>
      <w:r w:rsidRPr="00A55C3F">
        <w:rPr>
          <w:sz w:val="26"/>
          <w:szCs w:val="26"/>
        </w:rPr>
        <w:t xml:space="preserve">факта осуществления предварительного и текущего внутреннего контроля методами </w:t>
      </w:r>
      <w:r>
        <w:rPr>
          <w:sz w:val="26"/>
          <w:szCs w:val="26"/>
        </w:rPr>
        <w:t xml:space="preserve">контроля </w:t>
      </w:r>
      <w:r w:rsidRPr="00A55C3F">
        <w:rPr>
          <w:sz w:val="26"/>
          <w:szCs w:val="26"/>
        </w:rPr>
        <w:t>«самоконтроль», «смежный</w:t>
      </w:r>
      <w:r>
        <w:rPr>
          <w:sz w:val="26"/>
          <w:szCs w:val="26"/>
        </w:rPr>
        <w:t xml:space="preserve"> </w:t>
      </w:r>
      <w:r w:rsidRPr="00A55C3F">
        <w:rPr>
          <w:sz w:val="26"/>
          <w:szCs w:val="26"/>
        </w:rPr>
        <w:t xml:space="preserve">контроль», «контроль по </w:t>
      </w:r>
      <w:r>
        <w:rPr>
          <w:sz w:val="26"/>
          <w:szCs w:val="26"/>
        </w:rPr>
        <w:t xml:space="preserve">уровню подчиненности» </w:t>
      </w:r>
      <w:r w:rsidRPr="00A55C3F">
        <w:rPr>
          <w:sz w:val="26"/>
          <w:szCs w:val="26"/>
        </w:rPr>
        <w:t xml:space="preserve">является наличие на документе собственноручной подписи (визы), </w:t>
      </w:r>
      <w:r>
        <w:rPr>
          <w:sz w:val="26"/>
          <w:szCs w:val="26"/>
        </w:rPr>
        <w:t xml:space="preserve">а </w:t>
      </w:r>
      <w:r w:rsidRPr="00A55C3F">
        <w:rPr>
          <w:sz w:val="26"/>
          <w:szCs w:val="26"/>
        </w:rPr>
        <w:t xml:space="preserve">в электронном виде наличие </w:t>
      </w:r>
      <w:r>
        <w:rPr>
          <w:sz w:val="26"/>
          <w:szCs w:val="26"/>
        </w:rPr>
        <w:t>бухгалтерской записи на документе, пройденном контроль</w:t>
      </w:r>
      <w:r w:rsidRPr="00A55C3F">
        <w:rPr>
          <w:sz w:val="26"/>
          <w:szCs w:val="26"/>
        </w:rPr>
        <w:t>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3.7. </w:t>
      </w:r>
      <w:r w:rsidRPr="00A55C3F">
        <w:rPr>
          <w:sz w:val="26"/>
          <w:szCs w:val="26"/>
        </w:rPr>
        <w:t>Послед</w:t>
      </w:r>
      <w:r>
        <w:rPr>
          <w:sz w:val="26"/>
          <w:szCs w:val="26"/>
        </w:rPr>
        <w:t xml:space="preserve">ующий </w:t>
      </w:r>
      <w:r w:rsidRPr="00A55C3F">
        <w:rPr>
          <w:sz w:val="26"/>
          <w:szCs w:val="26"/>
        </w:rPr>
        <w:t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Последующий</w:t>
      </w:r>
      <w:r w:rsidRPr="00A55C3F">
        <w:rPr>
          <w:sz w:val="26"/>
          <w:szCs w:val="26"/>
        </w:rPr>
        <w:t xml:space="preserve"> внутренн</w:t>
      </w:r>
      <w:r>
        <w:rPr>
          <w:sz w:val="26"/>
          <w:szCs w:val="26"/>
        </w:rPr>
        <w:t>ий</w:t>
      </w:r>
      <w:r w:rsidRPr="00A55C3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A55C3F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A55C3F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A55C3F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проведения: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инвентаризаци</w:t>
      </w:r>
      <w:r>
        <w:rPr>
          <w:sz w:val="26"/>
          <w:szCs w:val="26"/>
        </w:rPr>
        <w:t>и имущества и расчетов</w:t>
      </w:r>
      <w:r w:rsidRPr="00A55C3F">
        <w:rPr>
          <w:sz w:val="26"/>
          <w:szCs w:val="26"/>
        </w:rPr>
        <w:t>;</w:t>
      </w:r>
    </w:p>
    <w:p w:rsidR="004C18A6" w:rsidRPr="00A55C3F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55C3F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Pr="00A55C3F">
        <w:rPr>
          <w:sz w:val="26"/>
          <w:szCs w:val="26"/>
        </w:rPr>
        <w:t xml:space="preserve"> исполнения плановых документов;</w:t>
      </w:r>
    </w:p>
    <w:p w:rsidR="004C18A6" w:rsidRDefault="004C18A6" w:rsidP="004C18A6">
      <w:pPr>
        <w:jc w:val="both"/>
        <w:rPr>
          <w:sz w:val="26"/>
          <w:szCs w:val="26"/>
        </w:rPr>
      </w:pPr>
      <w:r>
        <w:rPr>
          <w:sz w:val="26"/>
          <w:szCs w:val="26"/>
        </w:rPr>
        <w:t>- сверки данных журналов операций, оборотных ведомостей с данными главной книги</w:t>
      </w:r>
      <w:r w:rsidRPr="00A55C3F">
        <w:rPr>
          <w:sz w:val="26"/>
          <w:szCs w:val="26"/>
        </w:rPr>
        <w:t>;</w:t>
      </w:r>
    </w:p>
    <w:p w:rsidR="004C18A6" w:rsidRPr="004B228D" w:rsidRDefault="004C18A6" w:rsidP="004C18A6">
      <w:pPr>
        <w:jc w:val="both"/>
      </w:pPr>
      <w:r>
        <w:rPr>
          <w:sz w:val="26"/>
          <w:szCs w:val="26"/>
        </w:rPr>
        <w:t>- сверки расчетов с поставщиками и подрядчиками;</w:t>
      </w:r>
    </w:p>
    <w:p w:rsidR="004C18A6" w:rsidRDefault="004C18A6" w:rsidP="004C18A6">
      <w:pPr>
        <w:autoSpaceDE w:val="0"/>
        <w:autoSpaceDN w:val="0"/>
        <w:adjustRightInd w:val="0"/>
        <w:jc w:val="both"/>
        <w:outlineLvl w:val="0"/>
        <w:rPr>
          <w:color w:val="222222"/>
          <w:sz w:val="26"/>
          <w:szCs w:val="26"/>
        </w:rPr>
      </w:pPr>
      <w:r>
        <w:rPr>
          <w:sz w:val="26"/>
          <w:szCs w:val="26"/>
        </w:rPr>
        <w:t>- соответствия</w:t>
      </w:r>
      <w:r w:rsidRPr="007E0F6D">
        <w:t xml:space="preserve"> </w:t>
      </w:r>
      <w:r w:rsidRPr="00133C9C">
        <w:rPr>
          <w:sz w:val="26"/>
          <w:szCs w:val="26"/>
        </w:rPr>
        <w:t>поступления, наличия и использования денежных средств</w:t>
      </w:r>
      <w:r>
        <w:rPr>
          <w:sz w:val="26"/>
          <w:szCs w:val="26"/>
        </w:rPr>
        <w:t xml:space="preserve"> и др.</w:t>
      </w:r>
      <w:r w:rsidRPr="00A55C3F">
        <w:rPr>
          <w:sz w:val="26"/>
          <w:szCs w:val="26"/>
        </w:rPr>
        <w:cr/>
      </w:r>
      <w:r w:rsidRPr="00D1380A">
        <w:rPr>
          <w:sz w:val="26"/>
          <w:szCs w:val="26"/>
        </w:rPr>
        <w:t>3.8. </w:t>
      </w:r>
      <w:r w:rsidRPr="00D1380A">
        <w:rPr>
          <w:color w:val="222222"/>
          <w:sz w:val="26"/>
          <w:szCs w:val="26"/>
        </w:rPr>
        <w:t xml:space="preserve">Выявленные недостатки и (или) нарушения при </w:t>
      </w:r>
      <w:r>
        <w:rPr>
          <w:color w:val="222222"/>
          <w:sz w:val="26"/>
          <w:szCs w:val="26"/>
        </w:rPr>
        <w:t xml:space="preserve">проведении внутреннего контроля по </w:t>
      </w:r>
      <w:r w:rsidRPr="00D1380A">
        <w:rPr>
          <w:color w:val="222222"/>
          <w:sz w:val="26"/>
          <w:szCs w:val="26"/>
        </w:rPr>
        <w:t>исполнени</w:t>
      </w:r>
      <w:r>
        <w:rPr>
          <w:color w:val="222222"/>
          <w:sz w:val="26"/>
          <w:szCs w:val="26"/>
        </w:rPr>
        <w:t>ю</w:t>
      </w:r>
      <w:r w:rsidRPr="00D1380A">
        <w:rPr>
          <w:color w:val="222222"/>
          <w:sz w:val="26"/>
          <w:szCs w:val="26"/>
        </w:rPr>
        <w:t xml:space="preserve"> внутренних бюджетных процедур</w:t>
      </w:r>
      <w:r>
        <w:rPr>
          <w:color w:val="222222"/>
          <w:sz w:val="26"/>
          <w:szCs w:val="26"/>
        </w:rPr>
        <w:t xml:space="preserve"> отра</w:t>
      </w:r>
      <w:r w:rsidRPr="00D1380A">
        <w:rPr>
          <w:color w:val="222222"/>
          <w:sz w:val="26"/>
          <w:szCs w:val="26"/>
        </w:rPr>
        <w:t>жаются в регистрах (журналах) внутреннего финансового контроля.</w:t>
      </w:r>
    </w:p>
    <w:p w:rsidR="004C18A6" w:rsidRPr="00D1380A" w:rsidRDefault="004C18A6" w:rsidP="004C18A6">
      <w:pPr>
        <w:autoSpaceDE w:val="0"/>
        <w:autoSpaceDN w:val="0"/>
        <w:adjustRightInd w:val="0"/>
        <w:jc w:val="both"/>
        <w:outlineLvl w:val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3</w:t>
      </w:r>
      <w:r w:rsidRPr="00D1380A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9</w:t>
      </w:r>
      <w:r w:rsidRPr="00D1380A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 </w:t>
      </w:r>
      <w:r w:rsidRPr="00D1380A">
        <w:rPr>
          <w:color w:val="222222"/>
          <w:sz w:val="26"/>
          <w:szCs w:val="26"/>
        </w:rPr>
        <w:t>Ведение журнал</w:t>
      </w:r>
      <w:r>
        <w:rPr>
          <w:color w:val="222222"/>
          <w:sz w:val="26"/>
          <w:szCs w:val="26"/>
        </w:rPr>
        <w:t>а</w:t>
      </w:r>
      <w:r w:rsidRPr="00D1380A">
        <w:rPr>
          <w:color w:val="222222"/>
          <w:sz w:val="26"/>
          <w:szCs w:val="26"/>
        </w:rPr>
        <w:t xml:space="preserve"> внутреннего финансового контроля осуществляется в </w:t>
      </w:r>
      <w:r>
        <w:rPr>
          <w:color w:val="222222"/>
          <w:sz w:val="26"/>
          <w:szCs w:val="26"/>
        </w:rPr>
        <w:t>подразделениях</w:t>
      </w:r>
      <w:r w:rsidRPr="00D1380A">
        <w:rPr>
          <w:color w:val="222222"/>
          <w:sz w:val="26"/>
          <w:szCs w:val="26"/>
        </w:rPr>
        <w:t>, ответственн</w:t>
      </w:r>
      <w:r>
        <w:rPr>
          <w:color w:val="222222"/>
          <w:sz w:val="26"/>
          <w:szCs w:val="26"/>
        </w:rPr>
        <w:t>ых</w:t>
      </w:r>
      <w:r w:rsidRPr="00D1380A">
        <w:rPr>
          <w:color w:val="222222"/>
          <w:sz w:val="26"/>
          <w:szCs w:val="26"/>
        </w:rPr>
        <w:t xml:space="preserve"> за выполнение внутренних бюджетных процедур.</w:t>
      </w:r>
    </w:p>
    <w:p w:rsidR="004C18A6" w:rsidRPr="00D1380A" w:rsidRDefault="004C18A6" w:rsidP="004C18A6">
      <w:pPr>
        <w:shd w:val="clear" w:color="auto" w:fill="FFFFFF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</w:t>
      </w:r>
      <w:r w:rsidRPr="00D1380A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10</w:t>
      </w:r>
      <w:r w:rsidRPr="00D1380A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 </w:t>
      </w:r>
      <w:r w:rsidRPr="00D1380A">
        <w:rPr>
          <w:color w:val="222222"/>
          <w:sz w:val="26"/>
          <w:szCs w:val="26"/>
        </w:rPr>
        <w:t xml:space="preserve">Информация в журналы внутреннего финансового контроля </w:t>
      </w:r>
      <w:r>
        <w:rPr>
          <w:color w:val="222222"/>
          <w:sz w:val="26"/>
          <w:szCs w:val="26"/>
        </w:rPr>
        <w:t>з</w:t>
      </w:r>
      <w:r w:rsidRPr="00D1380A">
        <w:rPr>
          <w:color w:val="222222"/>
          <w:sz w:val="26"/>
          <w:szCs w:val="26"/>
        </w:rPr>
        <w:t xml:space="preserve">аносится </w:t>
      </w:r>
      <w:r>
        <w:rPr>
          <w:color w:val="222222"/>
          <w:sz w:val="26"/>
          <w:szCs w:val="26"/>
        </w:rPr>
        <w:t>должностными</w:t>
      </w:r>
      <w:r w:rsidRPr="00D1380A">
        <w:rPr>
          <w:color w:val="222222"/>
          <w:sz w:val="26"/>
          <w:szCs w:val="26"/>
        </w:rPr>
        <w:t xml:space="preserve"> лиц</w:t>
      </w:r>
      <w:r>
        <w:rPr>
          <w:color w:val="222222"/>
          <w:sz w:val="26"/>
          <w:szCs w:val="26"/>
        </w:rPr>
        <w:t>ами</w:t>
      </w:r>
      <w:r w:rsidRPr="00D1380A">
        <w:rPr>
          <w:color w:val="222222"/>
          <w:sz w:val="26"/>
          <w:szCs w:val="26"/>
        </w:rPr>
        <w:t>, осуществляющи</w:t>
      </w:r>
      <w:r>
        <w:rPr>
          <w:color w:val="222222"/>
          <w:sz w:val="26"/>
          <w:szCs w:val="26"/>
        </w:rPr>
        <w:t>ми</w:t>
      </w:r>
      <w:r w:rsidRPr="00D1380A">
        <w:rPr>
          <w:color w:val="222222"/>
          <w:sz w:val="26"/>
          <w:szCs w:val="26"/>
        </w:rPr>
        <w:t xml:space="preserve"> контрольные действия по мере их совершения.</w:t>
      </w:r>
    </w:p>
    <w:p w:rsidR="004C18A6" w:rsidRPr="00000F84" w:rsidRDefault="004C18A6" w:rsidP="004C18A6">
      <w:pPr>
        <w:rPr>
          <w:sz w:val="26"/>
          <w:szCs w:val="26"/>
        </w:rPr>
      </w:pPr>
    </w:p>
    <w:p w:rsidR="004C18A6" w:rsidRPr="00DA2A2E" w:rsidRDefault="004C18A6" w:rsidP="00D07FF7">
      <w:pPr>
        <w:jc w:val="both"/>
        <w:rPr>
          <w:sz w:val="26"/>
          <w:szCs w:val="26"/>
        </w:rPr>
      </w:pPr>
    </w:p>
    <w:p w:rsidR="00D07FF7" w:rsidRDefault="00D07FF7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9A4E86" w:rsidRDefault="009A4E86" w:rsidP="00441566">
      <w:pPr>
        <w:jc w:val="both"/>
        <w:rPr>
          <w:color w:val="2F3444"/>
          <w:sz w:val="26"/>
          <w:szCs w:val="26"/>
        </w:rPr>
      </w:pPr>
    </w:p>
    <w:p w:rsidR="004C18A6" w:rsidRPr="007217D1" w:rsidRDefault="004C18A6" w:rsidP="004C18A6">
      <w:pPr>
        <w:pStyle w:val="af7"/>
        <w:jc w:val="right"/>
        <w:rPr>
          <w:rStyle w:val="af0"/>
          <w:rFonts w:ascii="Times New Roman" w:hAnsi="Times New Roman" w:cs="Times New Roman"/>
          <w:b w:val="0"/>
          <w:color w:val="2F3444"/>
          <w:sz w:val="26"/>
          <w:szCs w:val="26"/>
        </w:rPr>
      </w:pPr>
      <w:r w:rsidRPr="007217D1">
        <w:rPr>
          <w:rStyle w:val="af0"/>
          <w:rFonts w:ascii="Times New Roman" w:hAnsi="Times New Roman" w:cs="Times New Roman"/>
          <w:b w:val="0"/>
          <w:color w:val="2F3444"/>
          <w:sz w:val="26"/>
          <w:szCs w:val="26"/>
        </w:rPr>
        <w:lastRenderedPageBreak/>
        <w:t>Приложение № 8</w:t>
      </w:r>
    </w:p>
    <w:p w:rsidR="004C18A6" w:rsidRPr="007217D1" w:rsidRDefault="004C18A6" w:rsidP="004C18A6">
      <w:pPr>
        <w:pStyle w:val="af7"/>
        <w:jc w:val="right"/>
        <w:rPr>
          <w:rStyle w:val="af0"/>
          <w:rFonts w:ascii="Times New Roman" w:hAnsi="Times New Roman" w:cs="Times New Roman"/>
          <w:b w:val="0"/>
          <w:color w:val="2F3444"/>
          <w:sz w:val="26"/>
          <w:szCs w:val="26"/>
        </w:rPr>
      </w:pPr>
      <w:r w:rsidRPr="007217D1">
        <w:rPr>
          <w:rStyle w:val="af0"/>
          <w:rFonts w:ascii="Times New Roman" w:hAnsi="Times New Roman" w:cs="Times New Roman"/>
          <w:b w:val="0"/>
          <w:color w:val="2F3444"/>
          <w:sz w:val="26"/>
          <w:szCs w:val="26"/>
        </w:rPr>
        <w:t>к Единой учетной политике</w:t>
      </w:r>
    </w:p>
    <w:p w:rsidR="004C18A6" w:rsidRDefault="004C18A6" w:rsidP="004C18A6">
      <w:pPr>
        <w:pStyle w:val="af5"/>
        <w:jc w:val="center"/>
        <w:rPr>
          <w:rStyle w:val="af0"/>
          <w:color w:val="2F3444"/>
          <w:sz w:val="26"/>
          <w:szCs w:val="26"/>
        </w:rPr>
      </w:pPr>
      <w:r w:rsidRPr="002B5E5A">
        <w:rPr>
          <w:rStyle w:val="af0"/>
          <w:color w:val="2F3444"/>
          <w:sz w:val="26"/>
          <w:szCs w:val="26"/>
        </w:rPr>
        <w:t>Порядок признания в бухгалтерском учете и раскрытия в бухгалтерской (финансовой)</w:t>
      </w:r>
      <w:r>
        <w:rPr>
          <w:color w:val="2F3444"/>
          <w:sz w:val="26"/>
          <w:szCs w:val="26"/>
        </w:rPr>
        <w:t xml:space="preserve"> </w:t>
      </w:r>
      <w:r w:rsidRPr="002B5E5A">
        <w:rPr>
          <w:rStyle w:val="af0"/>
          <w:color w:val="2F3444"/>
          <w:sz w:val="26"/>
          <w:szCs w:val="26"/>
        </w:rPr>
        <w:t>отчетности событий после отчетной даты</w:t>
      </w:r>
    </w:p>
    <w:p w:rsidR="004C18A6" w:rsidRPr="002B5E5A" w:rsidRDefault="004C18A6" w:rsidP="004C18A6">
      <w:pPr>
        <w:pStyle w:val="af5"/>
        <w:jc w:val="center"/>
        <w:rPr>
          <w:color w:val="2F3444"/>
          <w:sz w:val="26"/>
          <w:szCs w:val="26"/>
        </w:rPr>
      </w:pPr>
      <w:r>
        <w:rPr>
          <w:rStyle w:val="af0"/>
          <w:color w:val="2F3444"/>
          <w:sz w:val="26"/>
          <w:szCs w:val="26"/>
        </w:rPr>
        <w:t>1. Общие положения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1.1. </w:t>
      </w:r>
      <w:proofErr w:type="gramStart"/>
      <w:r w:rsidRPr="002B5E5A">
        <w:rPr>
          <w:color w:val="2F3444"/>
          <w:sz w:val="26"/>
          <w:szCs w:val="26"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</w:t>
      </w:r>
      <w:r>
        <w:rPr>
          <w:color w:val="2F3444"/>
          <w:sz w:val="26"/>
          <w:szCs w:val="26"/>
        </w:rPr>
        <w:t>ежных средств</w:t>
      </w:r>
      <w:r w:rsidRPr="002B5E5A">
        <w:rPr>
          <w:color w:val="2F3444"/>
          <w:sz w:val="26"/>
          <w:szCs w:val="26"/>
        </w:rPr>
        <w:t xml:space="preserve"> или результаты деятельности субъекта учета (далее – </w:t>
      </w:r>
      <w:r>
        <w:rPr>
          <w:color w:val="2F3444"/>
          <w:sz w:val="26"/>
          <w:szCs w:val="26"/>
        </w:rPr>
        <w:t>с</w:t>
      </w:r>
      <w:r w:rsidRPr="002B5E5A">
        <w:rPr>
          <w:color w:val="2F3444"/>
          <w:sz w:val="26"/>
          <w:szCs w:val="26"/>
        </w:rPr>
        <w:t>обытия).</w:t>
      </w:r>
      <w:proofErr w:type="gramEnd"/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1.2. </w:t>
      </w:r>
      <w:r w:rsidRPr="002B5E5A">
        <w:rPr>
          <w:color w:val="2F3444"/>
          <w:sz w:val="26"/>
          <w:szCs w:val="26"/>
        </w:rP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</w:t>
      </w:r>
      <w:r>
        <w:rPr>
          <w:color w:val="2F3444"/>
          <w:sz w:val="26"/>
          <w:szCs w:val="26"/>
        </w:rPr>
        <w:t>субъекта учета</w:t>
      </w:r>
      <w:r w:rsidRPr="002B5E5A">
        <w:rPr>
          <w:color w:val="2F3444"/>
          <w:sz w:val="26"/>
          <w:szCs w:val="26"/>
        </w:rPr>
        <w:t>. Оценивает существенность влияний и квалифицирует событие как событие после отчетной даты главный бухгалтер.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4C18A6" w:rsidRDefault="004C18A6" w:rsidP="004C18A6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  <w:r w:rsidRPr="00641936">
        <w:rPr>
          <w:b/>
          <w:color w:val="2F3444"/>
          <w:sz w:val="26"/>
          <w:szCs w:val="26"/>
        </w:rPr>
        <w:t xml:space="preserve">2. Факты хозяйственной жизни, признаваемые событиями </w:t>
      </w:r>
    </w:p>
    <w:p w:rsidR="004C18A6" w:rsidRDefault="004C18A6" w:rsidP="004C18A6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  <w:r w:rsidRPr="00641936">
        <w:rPr>
          <w:b/>
          <w:color w:val="2F3444"/>
          <w:sz w:val="26"/>
          <w:szCs w:val="26"/>
        </w:rPr>
        <w:t>после отчетной даты</w:t>
      </w:r>
    </w:p>
    <w:p w:rsidR="004C18A6" w:rsidRPr="00641936" w:rsidRDefault="004C18A6" w:rsidP="004C18A6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B5E5A">
        <w:rPr>
          <w:color w:val="2F3444"/>
          <w:sz w:val="26"/>
          <w:szCs w:val="26"/>
        </w:rPr>
        <w:t>2.</w:t>
      </w:r>
      <w:r>
        <w:rPr>
          <w:color w:val="2F3444"/>
          <w:sz w:val="26"/>
          <w:szCs w:val="26"/>
        </w:rPr>
        <w:t>1. </w:t>
      </w:r>
      <w:r w:rsidRPr="002B5E5A">
        <w:rPr>
          <w:color w:val="2F3444"/>
          <w:sz w:val="26"/>
          <w:szCs w:val="26"/>
        </w:rPr>
        <w:t>Событиями после отчетной даты признаются: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2.2. </w:t>
      </w:r>
      <w:r w:rsidRPr="002B5E5A">
        <w:rPr>
          <w:color w:val="2F3444"/>
          <w:sz w:val="26"/>
          <w:szCs w:val="26"/>
        </w:rPr>
        <w:t>События, которые подтверждают существовавшие на отчетную дату хо</w:t>
      </w:r>
      <w:r>
        <w:rPr>
          <w:color w:val="2F3444"/>
          <w:sz w:val="26"/>
          <w:szCs w:val="26"/>
        </w:rPr>
        <w:t>зяйственные условия субъекта учета. П</w:t>
      </w:r>
      <w:r w:rsidRPr="002B5E5A">
        <w:rPr>
          <w:color w:val="2F3444"/>
          <w:sz w:val="26"/>
          <w:szCs w:val="26"/>
        </w:rPr>
        <w:t>рименяет</w:t>
      </w:r>
      <w:r>
        <w:rPr>
          <w:color w:val="2F3444"/>
          <w:sz w:val="26"/>
          <w:szCs w:val="26"/>
        </w:rPr>
        <w:t>ся</w:t>
      </w:r>
      <w:r w:rsidRPr="002B5E5A">
        <w:rPr>
          <w:color w:val="2F3444"/>
          <w:sz w:val="26"/>
          <w:szCs w:val="26"/>
        </w:rPr>
        <w:t xml:space="preserve"> перечень таких событий, приведенный в</w:t>
      </w:r>
      <w:r>
        <w:rPr>
          <w:color w:val="2F3444"/>
          <w:sz w:val="26"/>
          <w:szCs w:val="26"/>
        </w:rPr>
        <w:t xml:space="preserve"> пункте 7 </w:t>
      </w:r>
      <w:r w:rsidRPr="002B5E5A">
        <w:rPr>
          <w:color w:val="2F3444"/>
          <w:sz w:val="26"/>
          <w:szCs w:val="26"/>
        </w:rPr>
        <w:t>СГС «События после отчетной даты».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2.3. </w:t>
      </w:r>
      <w:r w:rsidRPr="002B5E5A">
        <w:rPr>
          <w:color w:val="2F3444"/>
          <w:sz w:val="26"/>
          <w:szCs w:val="26"/>
        </w:rPr>
        <w:t xml:space="preserve">События, которые указывают на условия хозяйственной деятельности, факты хозяйственной жизни или обстоятельства, возникшие после отчетной даты. </w:t>
      </w:r>
      <w:r>
        <w:rPr>
          <w:color w:val="2F3444"/>
          <w:sz w:val="26"/>
          <w:szCs w:val="26"/>
        </w:rPr>
        <w:t>П</w:t>
      </w:r>
      <w:r w:rsidRPr="002B5E5A">
        <w:rPr>
          <w:color w:val="2F3444"/>
          <w:sz w:val="26"/>
          <w:szCs w:val="26"/>
        </w:rPr>
        <w:t>рименяет</w:t>
      </w:r>
      <w:r>
        <w:rPr>
          <w:color w:val="2F3444"/>
          <w:sz w:val="26"/>
          <w:szCs w:val="26"/>
        </w:rPr>
        <w:t>ся</w:t>
      </w:r>
      <w:r w:rsidRPr="002B5E5A">
        <w:rPr>
          <w:color w:val="2F3444"/>
          <w:sz w:val="26"/>
          <w:szCs w:val="26"/>
        </w:rPr>
        <w:t xml:space="preserve"> перечень таких событий, приведенный в</w:t>
      </w:r>
      <w:r>
        <w:rPr>
          <w:color w:val="2F3444"/>
          <w:sz w:val="26"/>
          <w:szCs w:val="26"/>
        </w:rPr>
        <w:t xml:space="preserve"> пункте 7 </w:t>
      </w:r>
      <w:r w:rsidRPr="002B5E5A">
        <w:rPr>
          <w:color w:val="2F3444"/>
          <w:sz w:val="26"/>
          <w:szCs w:val="26"/>
        </w:rPr>
        <w:t>СГС «События после отчетной даты».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</w:p>
    <w:p w:rsidR="004C18A6" w:rsidRDefault="004C18A6" w:rsidP="004C18A6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  <w:r w:rsidRPr="00641936">
        <w:rPr>
          <w:b/>
          <w:color w:val="2F3444"/>
          <w:sz w:val="26"/>
          <w:szCs w:val="26"/>
        </w:rPr>
        <w:t>3. Отражение событий после отчетной даты в бухгалтерском учете и отчетности</w:t>
      </w:r>
    </w:p>
    <w:p w:rsidR="004C18A6" w:rsidRPr="00641936" w:rsidRDefault="004C18A6" w:rsidP="004C18A6">
      <w:pPr>
        <w:pStyle w:val="af5"/>
        <w:spacing w:before="0" w:beforeAutospacing="0" w:after="0" w:afterAutospacing="0"/>
        <w:jc w:val="center"/>
        <w:rPr>
          <w:b/>
          <w:color w:val="2F3444"/>
          <w:sz w:val="26"/>
          <w:szCs w:val="26"/>
        </w:rPr>
      </w:pP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B5E5A">
        <w:rPr>
          <w:color w:val="2F3444"/>
          <w:sz w:val="26"/>
          <w:szCs w:val="26"/>
        </w:rPr>
        <w:t>3.</w:t>
      </w:r>
      <w:r>
        <w:rPr>
          <w:color w:val="2F3444"/>
          <w:sz w:val="26"/>
          <w:szCs w:val="26"/>
        </w:rPr>
        <w:t>1. </w:t>
      </w:r>
      <w:r w:rsidRPr="002B5E5A">
        <w:rPr>
          <w:color w:val="2F3444"/>
          <w:sz w:val="26"/>
          <w:szCs w:val="26"/>
        </w:rPr>
        <w:t>Событи</w:t>
      </w:r>
      <w:r>
        <w:rPr>
          <w:color w:val="2F3444"/>
          <w:sz w:val="26"/>
          <w:szCs w:val="26"/>
        </w:rPr>
        <w:t>я отражаю</w:t>
      </w:r>
      <w:r w:rsidRPr="002B5E5A">
        <w:rPr>
          <w:color w:val="2F3444"/>
          <w:sz w:val="26"/>
          <w:szCs w:val="26"/>
        </w:rPr>
        <w:t>тся в учете и отчетности в следующем порядке: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3.2. </w:t>
      </w:r>
      <w:r w:rsidRPr="002B5E5A">
        <w:rPr>
          <w:color w:val="2F3444"/>
          <w:sz w:val="26"/>
          <w:szCs w:val="26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B5E5A">
        <w:rPr>
          <w:color w:val="2F3444"/>
          <w:sz w:val="26"/>
          <w:szCs w:val="26"/>
        </w:rPr>
        <w:t>- дополнительная бухгалтерская запись, которая отражает это событие,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B5E5A">
        <w:rPr>
          <w:color w:val="2F3444"/>
          <w:sz w:val="26"/>
          <w:szCs w:val="26"/>
        </w:rPr>
        <w:t>- либо запись способом «</w:t>
      </w:r>
      <w:proofErr w:type="gramStart"/>
      <w:r w:rsidRPr="002B5E5A">
        <w:rPr>
          <w:color w:val="2F3444"/>
          <w:sz w:val="26"/>
          <w:szCs w:val="26"/>
        </w:rPr>
        <w:t>красное</w:t>
      </w:r>
      <w:proofErr w:type="gramEnd"/>
      <w:r w:rsidRPr="002B5E5A">
        <w:rPr>
          <w:color w:val="2F3444"/>
          <w:sz w:val="26"/>
          <w:szCs w:val="26"/>
        </w:rPr>
        <w:t xml:space="preserve"> </w:t>
      </w:r>
      <w:proofErr w:type="spellStart"/>
      <w:r w:rsidRPr="002B5E5A">
        <w:rPr>
          <w:color w:val="2F3444"/>
          <w:sz w:val="26"/>
          <w:szCs w:val="26"/>
        </w:rPr>
        <w:t>сторно</w:t>
      </w:r>
      <w:proofErr w:type="spellEnd"/>
      <w:r w:rsidRPr="002B5E5A">
        <w:rPr>
          <w:color w:val="2F3444"/>
          <w:sz w:val="26"/>
          <w:szCs w:val="26"/>
        </w:rPr>
        <w:t>» и (или) дополнительная бухгалтерская запись на сумму, отраженную в бухгалтерском учете.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3.3. </w:t>
      </w:r>
      <w:r w:rsidRPr="002B5E5A">
        <w:rPr>
          <w:color w:val="2F3444"/>
          <w:sz w:val="26"/>
          <w:szCs w:val="26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3.4. </w:t>
      </w:r>
      <w:r w:rsidRPr="002B5E5A">
        <w:rPr>
          <w:color w:val="2F3444"/>
          <w:sz w:val="26"/>
          <w:szCs w:val="26"/>
        </w:rPr>
        <w:t xml:space="preserve">В разделе текстовой части пояснительной записки раскрывается информация о </w:t>
      </w:r>
      <w:r>
        <w:rPr>
          <w:color w:val="2F3444"/>
          <w:sz w:val="26"/>
          <w:szCs w:val="26"/>
        </w:rPr>
        <w:t>с</w:t>
      </w:r>
      <w:r w:rsidRPr="002B5E5A">
        <w:rPr>
          <w:color w:val="2F3444"/>
          <w:sz w:val="26"/>
          <w:szCs w:val="26"/>
        </w:rPr>
        <w:t>обытии и его оценке в денежном выражении.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lastRenderedPageBreak/>
        <w:t>3.5. </w:t>
      </w:r>
      <w:r w:rsidRPr="002B5E5A">
        <w:rPr>
          <w:color w:val="2F3444"/>
          <w:sz w:val="26"/>
          <w:szCs w:val="26"/>
        </w:rPr>
        <w:t xml:space="preserve">Событие, указывающее на возникшие после отчетной даты хозяйственные условия, отражается в бухгалтерском учете </w:t>
      </w:r>
      <w:r>
        <w:rPr>
          <w:color w:val="2F3444"/>
          <w:sz w:val="26"/>
          <w:szCs w:val="26"/>
        </w:rPr>
        <w:t xml:space="preserve">в </w:t>
      </w:r>
      <w:r w:rsidRPr="002B5E5A">
        <w:rPr>
          <w:color w:val="2F3444"/>
          <w:sz w:val="26"/>
          <w:szCs w:val="26"/>
        </w:rPr>
        <w:t>период</w:t>
      </w:r>
      <w:r>
        <w:rPr>
          <w:color w:val="2F3444"/>
          <w:sz w:val="26"/>
          <w:szCs w:val="26"/>
        </w:rPr>
        <w:t>е</w:t>
      </w:r>
      <w:r w:rsidRPr="002B5E5A">
        <w:rPr>
          <w:color w:val="2F3444"/>
          <w:sz w:val="26"/>
          <w:szCs w:val="26"/>
        </w:rPr>
        <w:t>, следующ</w:t>
      </w:r>
      <w:r>
        <w:rPr>
          <w:color w:val="2F3444"/>
          <w:sz w:val="26"/>
          <w:szCs w:val="26"/>
        </w:rPr>
        <w:t>им</w:t>
      </w:r>
      <w:r w:rsidRPr="002B5E5A">
        <w:rPr>
          <w:color w:val="2F3444"/>
          <w:sz w:val="26"/>
          <w:szCs w:val="26"/>
        </w:rPr>
        <w:t xml:space="preserve"> </w:t>
      </w:r>
      <w:proofErr w:type="gramStart"/>
      <w:r w:rsidRPr="002B5E5A">
        <w:rPr>
          <w:color w:val="2F3444"/>
          <w:sz w:val="26"/>
          <w:szCs w:val="26"/>
        </w:rPr>
        <w:t>за</w:t>
      </w:r>
      <w:proofErr w:type="gramEnd"/>
      <w:r w:rsidRPr="002B5E5A">
        <w:rPr>
          <w:color w:val="2F3444"/>
          <w:sz w:val="26"/>
          <w:szCs w:val="26"/>
        </w:rPr>
        <w:t xml:space="preserve"> отчетным. При этом </w:t>
      </w:r>
      <w:r>
        <w:rPr>
          <w:color w:val="2F3444"/>
          <w:sz w:val="26"/>
          <w:szCs w:val="26"/>
        </w:rPr>
        <w:t xml:space="preserve">числовые данные в отчетности не корректируются, </w:t>
      </w:r>
      <w:r w:rsidRPr="002B5E5A">
        <w:rPr>
          <w:color w:val="2F3444"/>
          <w:sz w:val="26"/>
          <w:szCs w:val="26"/>
        </w:rPr>
        <w:t>информация о таком событии и его денежная оценка привод</w:t>
      </w:r>
      <w:r>
        <w:rPr>
          <w:color w:val="2F3444"/>
          <w:sz w:val="26"/>
          <w:szCs w:val="26"/>
        </w:rPr>
        <w:t>и</w:t>
      </w:r>
      <w:r w:rsidRPr="002B5E5A">
        <w:rPr>
          <w:color w:val="2F3444"/>
          <w:sz w:val="26"/>
          <w:szCs w:val="26"/>
        </w:rPr>
        <w:t>тся в разделе текстовой части пояснительной записки.</w:t>
      </w:r>
    </w:p>
    <w:p w:rsidR="004C18A6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 w:rsidRPr="002B5E5A">
        <w:rPr>
          <w:color w:val="2F3444"/>
          <w:sz w:val="26"/>
          <w:szCs w:val="26"/>
        </w:rPr>
        <w:t>3.</w:t>
      </w:r>
      <w:r>
        <w:rPr>
          <w:color w:val="2F3444"/>
          <w:sz w:val="26"/>
          <w:szCs w:val="26"/>
        </w:rPr>
        <w:t>6</w:t>
      </w:r>
      <w:r w:rsidRPr="002B5E5A">
        <w:rPr>
          <w:color w:val="2F3444"/>
          <w:sz w:val="26"/>
          <w:szCs w:val="26"/>
        </w:rPr>
        <w:t>.</w:t>
      </w:r>
      <w:r>
        <w:rPr>
          <w:color w:val="2F3444"/>
          <w:sz w:val="26"/>
          <w:szCs w:val="26"/>
        </w:rPr>
        <w:t> </w:t>
      </w:r>
      <w:r w:rsidRPr="002B5E5A">
        <w:rPr>
          <w:color w:val="2F3444"/>
          <w:sz w:val="26"/>
          <w:szCs w:val="26"/>
        </w:rPr>
        <w:t>Отчетная дата представления бухгалтерской (финансовой) отчетности устанавливается Учредител</w:t>
      </w:r>
      <w:r>
        <w:rPr>
          <w:color w:val="2F3444"/>
          <w:sz w:val="26"/>
          <w:szCs w:val="26"/>
        </w:rPr>
        <w:t>ем</w:t>
      </w:r>
      <w:r w:rsidRPr="002B5E5A">
        <w:rPr>
          <w:color w:val="2F3444"/>
          <w:sz w:val="26"/>
          <w:szCs w:val="26"/>
        </w:rPr>
        <w:t>.</w:t>
      </w:r>
    </w:p>
    <w:p w:rsidR="004C18A6" w:rsidRPr="002B5E5A" w:rsidRDefault="004C18A6" w:rsidP="004C18A6">
      <w:pPr>
        <w:pStyle w:val="af5"/>
        <w:spacing w:before="0" w:beforeAutospacing="0" w:after="0" w:afterAutospacing="0"/>
        <w:jc w:val="both"/>
        <w:rPr>
          <w:color w:val="2F3444"/>
          <w:sz w:val="26"/>
          <w:szCs w:val="26"/>
        </w:rPr>
      </w:pPr>
      <w:r>
        <w:rPr>
          <w:color w:val="2F3444"/>
          <w:sz w:val="26"/>
          <w:szCs w:val="26"/>
        </w:rPr>
        <w:t>3.7. </w:t>
      </w:r>
      <w:r w:rsidRPr="002B5E5A">
        <w:rPr>
          <w:color w:val="2F3444"/>
          <w:sz w:val="26"/>
          <w:szCs w:val="26"/>
        </w:rPr>
        <w:t>Предельная дата представления первичных учетных документов для раскрытия данных о событиях после отчетной даты устанавливается не позднее даты подписания (представления) бухгалтерской (финансовой) отчетности.</w:t>
      </w:r>
    </w:p>
    <w:p w:rsidR="004C18A6" w:rsidRPr="00CF2969" w:rsidRDefault="004C18A6" w:rsidP="00441566">
      <w:pPr>
        <w:jc w:val="both"/>
        <w:rPr>
          <w:color w:val="2F3444"/>
          <w:sz w:val="26"/>
          <w:szCs w:val="26"/>
        </w:rPr>
      </w:pPr>
    </w:p>
    <w:sectPr w:rsidR="004C18A6" w:rsidRPr="00CF2969" w:rsidSect="003668D8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92" w:rsidRDefault="009A5192" w:rsidP="005C5A32">
      <w:r>
        <w:separator/>
      </w:r>
    </w:p>
  </w:endnote>
  <w:endnote w:type="continuationSeparator" w:id="0">
    <w:p w:rsidR="009A5192" w:rsidRDefault="009A5192" w:rsidP="005C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92" w:rsidRDefault="009A5192" w:rsidP="003831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192" w:rsidRDefault="009A5192" w:rsidP="003831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1779"/>
      <w:docPartObj>
        <w:docPartGallery w:val="Page Numbers (Bottom of Page)"/>
        <w:docPartUnique/>
      </w:docPartObj>
    </w:sdtPr>
    <w:sdtContent>
      <w:p w:rsidR="009A5192" w:rsidRDefault="009A5192">
        <w:pPr>
          <w:pStyle w:val="a7"/>
          <w:jc w:val="center"/>
        </w:pPr>
        <w:fldSimple w:instr=" PAGE   \* MERGEFORMAT ">
          <w:r w:rsidR="007217D1">
            <w:rPr>
              <w:noProof/>
            </w:rPr>
            <w:t>47</w:t>
          </w:r>
        </w:fldSimple>
      </w:p>
    </w:sdtContent>
  </w:sdt>
  <w:p w:rsidR="009A5192" w:rsidRDefault="009A5192" w:rsidP="003831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92" w:rsidRDefault="009A5192" w:rsidP="005C5A32">
      <w:r>
        <w:separator/>
      </w:r>
    </w:p>
  </w:footnote>
  <w:footnote w:type="continuationSeparator" w:id="0">
    <w:p w:rsidR="009A5192" w:rsidRDefault="009A5192" w:rsidP="005C5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AA6F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F2651"/>
    <w:multiLevelType w:val="hybridMultilevel"/>
    <w:tmpl w:val="4B10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B47DA9"/>
    <w:multiLevelType w:val="hybridMultilevel"/>
    <w:tmpl w:val="08A4E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D05230"/>
    <w:multiLevelType w:val="hybridMultilevel"/>
    <w:tmpl w:val="726CF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1B4995"/>
    <w:multiLevelType w:val="hybridMultilevel"/>
    <w:tmpl w:val="3AB821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34639A"/>
    <w:multiLevelType w:val="hybridMultilevel"/>
    <w:tmpl w:val="8E34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23CB"/>
    <w:multiLevelType w:val="hybridMultilevel"/>
    <w:tmpl w:val="99D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D016A"/>
    <w:multiLevelType w:val="hybridMultilevel"/>
    <w:tmpl w:val="DB980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002B61"/>
    <w:multiLevelType w:val="hybridMultilevel"/>
    <w:tmpl w:val="CB727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361297B"/>
    <w:multiLevelType w:val="multilevel"/>
    <w:tmpl w:val="2654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09DD"/>
    <w:multiLevelType w:val="hybridMultilevel"/>
    <w:tmpl w:val="14F69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83019C6"/>
    <w:multiLevelType w:val="hybridMultilevel"/>
    <w:tmpl w:val="03A63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123001"/>
    <w:multiLevelType w:val="hybridMultilevel"/>
    <w:tmpl w:val="8C90D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645672"/>
    <w:multiLevelType w:val="multilevel"/>
    <w:tmpl w:val="16A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354859"/>
    <w:multiLevelType w:val="hybridMultilevel"/>
    <w:tmpl w:val="9FE82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80B6D6E"/>
    <w:multiLevelType w:val="hybridMultilevel"/>
    <w:tmpl w:val="A9D4D5A6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7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B977C5D"/>
    <w:multiLevelType w:val="hybridMultilevel"/>
    <w:tmpl w:val="9EC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22CFF"/>
    <w:multiLevelType w:val="hybridMultilevel"/>
    <w:tmpl w:val="DA2AF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D8A4C93"/>
    <w:multiLevelType w:val="hybridMultilevel"/>
    <w:tmpl w:val="B908E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FA2291"/>
    <w:multiLevelType w:val="hybridMultilevel"/>
    <w:tmpl w:val="85DEF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4042A4B"/>
    <w:multiLevelType w:val="hybridMultilevel"/>
    <w:tmpl w:val="8020C3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4BC59F9"/>
    <w:multiLevelType w:val="hybridMultilevel"/>
    <w:tmpl w:val="BE66F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6F76799"/>
    <w:multiLevelType w:val="hybridMultilevel"/>
    <w:tmpl w:val="37925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FB96978"/>
    <w:multiLevelType w:val="hybridMultilevel"/>
    <w:tmpl w:val="CC1E3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00D0594"/>
    <w:multiLevelType w:val="hybridMultilevel"/>
    <w:tmpl w:val="82AEA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02175F6"/>
    <w:multiLevelType w:val="hybridMultilevel"/>
    <w:tmpl w:val="3B44F8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3926A6C"/>
    <w:multiLevelType w:val="hybridMultilevel"/>
    <w:tmpl w:val="4D02AC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42D41F6"/>
    <w:multiLevelType w:val="hybridMultilevel"/>
    <w:tmpl w:val="6EBA4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6AE3DD9"/>
    <w:multiLevelType w:val="multilevel"/>
    <w:tmpl w:val="C1A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14041BB"/>
    <w:multiLevelType w:val="hybridMultilevel"/>
    <w:tmpl w:val="CBCCF2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9624D08"/>
    <w:multiLevelType w:val="hybridMultilevel"/>
    <w:tmpl w:val="C892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D3C2073"/>
    <w:multiLevelType w:val="hybridMultilevel"/>
    <w:tmpl w:val="1FAC8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5D86B01"/>
    <w:multiLevelType w:val="hybridMultilevel"/>
    <w:tmpl w:val="B0E836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6132882"/>
    <w:multiLevelType w:val="hybridMultilevel"/>
    <w:tmpl w:val="966671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7D10AE6"/>
    <w:multiLevelType w:val="hybridMultilevel"/>
    <w:tmpl w:val="79681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BD87BD6"/>
    <w:multiLevelType w:val="multilevel"/>
    <w:tmpl w:val="4A0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4DC6B32"/>
    <w:multiLevelType w:val="hybridMultilevel"/>
    <w:tmpl w:val="4472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774C5F03"/>
    <w:multiLevelType w:val="hybridMultilevel"/>
    <w:tmpl w:val="95F42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7D6023A6"/>
    <w:multiLevelType w:val="hybridMultilevel"/>
    <w:tmpl w:val="A7284A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0"/>
  </w:num>
  <w:num w:numId="3">
    <w:abstractNumId w:val="14"/>
  </w:num>
  <w:num w:numId="4">
    <w:abstractNumId w:val="22"/>
  </w:num>
  <w:num w:numId="5">
    <w:abstractNumId w:val="26"/>
  </w:num>
  <w:num w:numId="6">
    <w:abstractNumId w:val="29"/>
  </w:num>
  <w:num w:numId="7">
    <w:abstractNumId w:val="50"/>
  </w:num>
  <w:num w:numId="8">
    <w:abstractNumId w:val="32"/>
  </w:num>
  <w:num w:numId="9">
    <w:abstractNumId w:val="7"/>
  </w:num>
  <w:num w:numId="10">
    <w:abstractNumId w:val="34"/>
  </w:num>
  <w:num w:numId="11">
    <w:abstractNumId w:val="42"/>
  </w:num>
  <w:num w:numId="12">
    <w:abstractNumId w:val="39"/>
  </w:num>
  <w:num w:numId="13">
    <w:abstractNumId w:val="20"/>
  </w:num>
  <w:num w:numId="14">
    <w:abstractNumId w:val="17"/>
  </w:num>
  <w:num w:numId="15">
    <w:abstractNumId w:val="51"/>
  </w:num>
  <w:num w:numId="16">
    <w:abstractNumId w:val="33"/>
  </w:num>
  <w:num w:numId="17">
    <w:abstractNumId w:val="11"/>
  </w:num>
  <w:num w:numId="18">
    <w:abstractNumId w:val="45"/>
  </w:num>
  <w:num w:numId="19">
    <w:abstractNumId w:val="38"/>
  </w:num>
  <w:num w:numId="20">
    <w:abstractNumId w:val="37"/>
  </w:num>
  <w:num w:numId="21">
    <w:abstractNumId w:val="8"/>
  </w:num>
  <w:num w:numId="22">
    <w:abstractNumId w:val="35"/>
  </w:num>
  <w:num w:numId="23">
    <w:abstractNumId w:val="25"/>
  </w:num>
  <w:num w:numId="24">
    <w:abstractNumId w:val="10"/>
  </w:num>
  <w:num w:numId="25">
    <w:abstractNumId w:val="40"/>
  </w:num>
  <w:num w:numId="26">
    <w:abstractNumId w:val="47"/>
  </w:num>
  <w:num w:numId="27">
    <w:abstractNumId w:val="12"/>
  </w:num>
  <w:num w:numId="28">
    <w:abstractNumId w:val="27"/>
  </w:num>
  <w:num w:numId="29">
    <w:abstractNumId w:val="44"/>
  </w:num>
  <w:num w:numId="30">
    <w:abstractNumId w:val="28"/>
  </w:num>
  <w:num w:numId="31">
    <w:abstractNumId w:val="1"/>
  </w:num>
  <w:num w:numId="32">
    <w:abstractNumId w:val="3"/>
  </w:num>
  <w:num w:numId="33">
    <w:abstractNumId w:val="46"/>
  </w:num>
  <w:num w:numId="34">
    <w:abstractNumId w:val="41"/>
  </w:num>
  <w:num w:numId="35">
    <w:abstractNumId w:val="23"/>
  </w:num>
  <w:num w:numId="36">
    <w:abstractNumId w:val="15"/>
  </w:num>
  <w:num w:numId="37">
    <w:abstractNumId w:val="2"/>
  </w:num>
  <w:num w:numId="38">
    <w:abstractNumId w:val="24"/>
  </w:num>
  <w:num w:numId="39">
    <w:abstractNumId w:val="21"/>
  </w:num>
  <w:num w:numId="40">
    <w:abstractNumId w:val="43"/>
  </w:num>
  <w:num w:numId="41">
    <w:abstractNumId w:val="16"/>
  </w:num>
  <w:num w:numId="42">
    <w:abstractNumId w:val="31"/>
  </w:num>
  <w:num w:numId="43">
    <w:abstractNumId w:val="4"/>
  </w:num>
  <w:num w:numId="44">
    <w:abstractNumId w:val="52"/>
  </w:num>
  <w:num w:numId="45">
    <w:abstractNumId w:val="19"/>
  </w:num>
  <w:num w:numId="46">
    <w:abstractNumId w:val="6"/>
  </w:num>
  <w:num w:numId="47">
    <w:abstractNumId w:val="48"/>
  </w:num>
  <w:num w:numId="48">
    <w:abstractNumId w:val="36"/>
  </w:num>
  <w:num w:numId="49">
    <w:abstractNumId w:val="0"/>
  </w:num>
  <w:num w:numId="50">
    <w:abstractNumId w:val="9"/>
  </w:num>
  <w:num w:numId="51">
    <w:abstractNumId w:val="13"/>
  </w:num>
  <w:num w:numId="52">
    <w:abstractNumId w:val="5"/>
  </w:num>
  <w:num w:numId="53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17"/>
    <w:rsid w:val="00011554"/>
    <w:rsid w:val="0001622B"/>
    <w:rsid w:val="00032302"/>
    <w:rsid w:val="00046497"/>
    <w:rsid w:val="000469D7"/>
    <w:rsid w:val="00047CFF"/>
    <w:rsid w:val="00052E36"/>
    <w:rsid w:val="00057C41"/>
    <w:rsid w:val="0006784A"/>
    <w:rsid w:val="000738A5"/>
    <w:rsid w:val="00077D07"/>
    <w:rsid w:val="00096A28"/>
    <w:rsid w:val="000B3778"/>
    <w:rsid w:val="000B4B04"/>
    <w:rsid w:val="000C0642"/>
    <w:rsid w:val="000C6253"/>
    <w:rsid w:val="000D6C4E"/>
    <w:rsid w:val="000D75C8"/>
    <w:rsid w:val="000D7AC2"/>
    <w:rsid w:val="000E0280"/>
    <w:rsid w:val="000E207B"/>
    <w:rsid w:val="000E7521"/>
    <w:rsid w:val="000F32FF"/>
    <w:rsid w:val="00111E44"/>
    <w:rsid w:val="00113D66"/>
    <w:rsid w:val="001230F7"/>
    <w:rsid w:val="001244E5"/>
    <w:rsid w:val="00126026"/>
    <w:rsid w:val="00127DC1"/>
    <w:rsid w:val="001337ED"/>
    <w:rsid w:val="00137154"/>
    <w:rsid w:val="0014284E"/>
    <w:rsid w:val="00144ECF"/>
    <w:rsid w:val="0016054E"/>
    <w:rsid w:val="00163DD7"/>
    <w:rsid w:val="0016476C"/>
    <w:rsid w:val="00165973"/>
    <w:rsid w:val="00167636"/>
    <w:rsid w:val="00182B8C"/>
    <w:rsid w:val="00184514"/>
    <w:rsid w:val="001A79FE"/>
    <w:rsid w:val="001B3706"/>
    <w:rsid w:val="001C2034"/>
    <w:rsid w:val="001C757D"/>
    <w:rsid w:val="001D022F"/>
    <w:rsid w:val="001D1CA7"/>
    <w:rsid w:val="001D2520"/>
    <w:rsid w:val="001E01CB"/>
    <w:rsid w:val="001E15C3"/>
    <w:rsid w:val="001E2540"/>
    <w:rsid w:val="001E4F95"/>
    <w:rsid w:val="001E71D9"/>
    <w:rsid w:val="001F0592"/>
    <w:rsid w:val="001F3346"/>
    <w:rsid w:val="001F718F"/>
    <w:rsid w:val="00231DBB"/>
    <w:rsid w:val="00251F2A"/>
    <w:rsid w:val="002538EA"/>
    <w:rsid w:val="00253E5B"/>
    <w:rsid w:val="002626F8"/>
    <w:rsid w:val="00267819"/>
    <w:rsid w:val="00271973"/>
    <w:rsid w:val="002758C7"/>
    <w:rsid w:val="00276886"/>
    <w:rsid w:val="0027747C"/>
    <w:rsid w:val="00283451"/>
    <w:rsid w:val="002865DF"/>
    <w:rsid w:val="002A0221"/>
    <w:rsid w:val="002B24E2"/>
    <w:rsid w:val="002B7DE6"/>
    <w:rsid w:val="002C00F6"/>
    <w:rsid w:val="002C56B9"/>
    <w:rsid w:val="002D3403"/>
    <w:rsid w:val="002D3F84"/>
    <w:rsid w:val="002F142D"/>
    <w:rsid w:val="00315ADD"/>
    <w:rsid w:val="00331509"/>
    <w:rsid w:val="0033472A"/>
    <w:rsid w:val="003410E9"/>
    <w:rsid w:val="003453A0"/>
    <w:rsid w:val="003460CE"/>
    <w:rsid w:val="00354B90"/>
    <w:rsid w:val="003561CC"/>
    <w:rsid w:val="003668D8"/>
    <w:rsid w:val="00376B66"/>
    <w:rsid w:val="0037754A"/>
    <w:rsid w:val="003831E6"/>
    <w:rsid w:val="003851D1"/>
    <w:rsid w:val="00396035"/>
    <w:rsid w:val="003A0B33"/>
    <w:rsid w:val="003A3AEA"/>
    <w:rsid w:val="003A7E8E"/>
    <w:rsid w:val="003A7EC4"/>
    <w:rsid w:val="003C4D38"/>
    <w:rsid w:val="003D23BF"/>
    <w:rsid w:val="003E7BDB"/>
    <w:rsid w:val="003F168F"/>
    <w:rsid w:val="00400DC7"/>
    <w:rsid w:val="00401747"/>
    <w:rsid w:val="004059DB"/>
    <w:rsid w:val="00407E37"/>
    <w:rsid w:val="004158BF"/>
    <w:rsid w:val="00420C23"/>
    <w:rsid w:val="00424806"/>
    <w:rsid w:val="00433FAC"/>
    <w:rsid w:val="00441566"/>
    <w:rsid w:val="00441C26"/>
    <w:rsid w:val="00443F97"/>
    <w:rsid w:val="00444567"/>
    <w:rsid w:val="00447DD1"/>
    <w:rsid w:val="00450F1D"/>
    <w:rsid w:val="004578BC"/>
    <w:rsid w:val="0046622D"/>
    <w:rsid w:val="0047445B"/>
    <w:rsid w:val="004A0824"/>
    <w:rsid w:val="004A664B"/>
    <w:rsid w:val="004A6832"/>
    <w:rsid w:val="004C02E8"/>
    <w:rsid w:val="004C18A6"/>
    <w:rsid w:val="004C4E31"/>
    <w:rsid w:val="004D3289"/>
    <w:rsid w:val="004E4602"/>
    <w:rsid w:val="004E47CD"/>
    <w:rsid w:val="004F53FB"/>
    <w:rsid w:val="00501953"/>
    <w:rsid w:val="00513FEF"/>
    <w:rsid w:val="00517770"/>
    <w:rsid w:val="0053095C"/>
    <w:rsid w:val="005346DA"/>
    <w:rsid w:val="0053692C"/>
    <w:rsid w:val="0054129E"/>
    <w:rsid w:val="00546A2E"/>
    <w:rsid w:val="005515B7"/>
    <w:rsid w:val="005538C8"/>
    <w:rsid w:val="005538CC"/>
    <w:rsid w:val="0056311D"/>
    <w:rsid w:val="005658EA"/>
    <w:rsid w:val="00567235"/>
    <w:rsid w:val="00567E76"/>
    <w:rsid w:val="0057360E"/>
    <w:rsid w:val="005828B8"/>
    <w:rsid w:val="00584DB3"/>
    <w:rsid w:val="00585C10"/>
    <w:rsid w:val="0059380F"/>
    <w:rsid w:val="005A06C2"/>
    <w:rsid w:val="005A5BFC"/>
    <w:rsid w:val="005C5A32"/>
    <w:rsid w:val="005C7AFC"/>
    <w:rsid w:val="005D4E26"/>
    <w:rsid w:val="005E29F1"/>
    <w:rsid w:val="005F1FD3"/>
    <w:rsid w:val="00617BFB"/>
    <w:rsid w:val="00636CC1"/>
    <w:rsid w:val="00636CF6"/>
    <w:rsid w:val="006546E4"/>
    <w:rsid w:val="006638D0"/>
    <w:rsid w:val="006678D0"/>
    <w:rsid w:val="00667B7B"/>
    <w:rsid w:val="00672982"/>
    <w:rsid w:val="0068666C"/>
    <w:rsid w:val="00694693"/>
    <w:rsid w:val="00695837"/>
    <w:rsid w:val="006A2199"/>
    <w:rsid w:val="006A3456"/>
    <w:rsid w:val="006A760C"/>
    <w:rsid w:val="006B13A4"/>
    <w:rsid w:val="006B2E42"/>
    <w:rsid w:val="006C0CCE"/>
    <w:rsid w:val="006D05CF"/>
    <w:rsid w:val="006D0B03"/>
    <w:rsid w:val="006D304E"/>
    <w:rsid w:val="006D5659"/>
    <w:rsid w:val="006E09E8"/>
    <w:rsid w:val="007140BE"/>
    <w:rsid w:val="007217D1"/>
    <w:rsid w:val="0072434A"/>
    <w:rsid w:val="00727028"/>
    <w:rsid w:val="00745178"/>
    <w:rsid w:val="00750B50"/>
    <w:rsid w:val="0078103F"/>
    <w:rsid w:val="00785014"/>
    <w:rsid w:val="0078708A"/>
    <w:rsid w:val="00795D15"/>
    <w:rsid w:val="007A4E96"/>
    <w:rsid w:val="007A7B82"/>
    <w:rsid w:val="007C008E"/>
    <w:rsid w:val="007D63DA"/>
    <w:rsid w:val="007D7BB2"/>
    <w:rsid w:val="007F0834"/>
    <w:rsid w:val="0080524B"/>
    <w:rsid w:val="0080780B"/>
    <w:rsid w:val="008166F0"/>
    <w:rsid w:val="008228AC"/>
    <w:rsid w:val="008233CA"/>
    <w:rsid w:val="00843151"/>
    <w:rsid w:val="00844FC3"/>
    <w:rsid w:val="00847461"/>
    <w:rsid w:val="008559E0"/>
    <w:rsid w:val="00862FEE"/>
    <w:rsid w:val="00865C2F"/>
    <w:rsid w:val="00866C7E"/>
    <w:rsid w:val="00866D36"/>
    <w:rsid w:val="008A717F"/>
    <w:rsid w:val="008A71CC"/>
    <w:rsid w:val="008B6217"/>
    <w:rsid w:val="008D78C0"/>
    <w:rsid w:val="008D7E9B"/>
    <w:rsid w:val="008E5907"/>
    <w:rsid w:val="008E6318"/>
    <w:rsid w:val="008F5183"/>
    <w:rsid w:val="009105A4"/>
    <w:rsid w:val="009116D5"/>
    <w:rsid w:val="0092672B"/>
    <w:rsid w:val="0093179A"/>
    <w:rsid w:val="009330A7"/>
    <w:rsid w:val="009453A2"/>
    <w:rsid w:val="009458CF"/>
    <w:rsid w:val="009624AE"/>
    <w:rsid w:val="00965E57"/>
    <w:rsid w:val="009724E7"/>
    <w:rsid w:val="009748E8"/>
    <w:rsid w:val="0099083A"/>
    <w:rsid w:val="0099372C"/>
    <w:rsid w:val="009973B1"/>
    <w:rsid w:val="009A4E86"/>
    <w:rsid w:val="009A5192"/>
    <w:rsid w:val="009A73D5"/>
    <w:rsid w:val="009A7D73"/>
    <w:rsid w:val="009C256A"/>
    <w:rsid w:val="009C36B1"/>
    <w:rsid w:val="009D08F0"/>
    <w:rsid w:val="009E1789"/>
    <w:rsid w:val="009E7E02"/>
    <w:rsid w:val="009F716C"/>
    <w:rsid w:val="00A021A1"/>
    <w:rsid w:val="00A0591B"/>
    <w:rsid w:val="00A1418C"/>
    <w:rsid w:val="00A25403"/>
    <w:rsid w:val="00A40D79"/>
    <w:rsid w:val="00A82DAA"/>
    <w:rsid w:val="00A877BC"/>
    <w:rsid w:val="00A97971"/>
    <w:rsid w:val="00AB07AD"/>
    <w:rsid w:val="00AB0C14"/>
    <w:rsid w:val="00AB59FC"/>
    <w:rsid w:val="00AB6291"/>
    <w:rsid w:val="00AC143E"/>
    <w:rsid w:val="00AC42DB"/>
    <w:rsid w:val="00AD1B7F"/>
    <w:rsid w:val="00AD419A"/>
    <w:rsid w:val="00AE1C37"/>
    <w:rsid w:val="00AE44A7"/>
    <w:rsid w:val="00AE5960"/>
    <w:rsid w:val="00AF7199"/>
    <w:rsid w:val="00B005E1"/>
    <w:rsid w:val="00B07987"/>
    <w:rsid w:val="00B12324"/>
    <w:rsid w:val="00B25FD7"/>
    <w:rsid w:val="00B276BE"/>
    <w:rsid w:val="00B308E9"/>
    <w:rsid w:val="00B3138B"/>
    <w:rsid w:val="00B32C57"/>
    <w:rsid w:val="00B339F2"/>
    <w:rsid w:val="00B4480E"/>
    <w:rsid w:val="00B47540"/>
    <w:rsid w:val="00B51F2F"/>
    <w:rsid w:val="00B552CE"/>
    <w:rsid w:val="00B5540F"/>
    <w:rsid w:val="00B743EE"/>
    <w:rsid w:val="00B85FE6"/>
    <w:rsid w:val="00B87AB8"/>
    <w:rsid w:val="00B95A06"/>
    <w:rsid w:val="00BA5029"/>
    <w:rsid w:val="00BB4255"/>
    <w:rsid w:val="00BB47FB"/>
    <w:rsid w:val="00BB51B9"/>
    <w:rsid w:val="00BD48D3"/>
    <w:rsid w:val="00BE5DF8"/>
    <w:rsid w:val="00BF6F7E"/>
    <w:rsid w:val="00BF7BC6"/>
    <w:rsid w:val="00C00B55"/>
    <w:rsid w:val="00C017B5"/>
    <w:rsid w:val="00C01DD2"/>
    <w:rsid w:val="00C100C2"/>
    <w:rsid w:val="00C12764"/>
    <w:rsid w:val="00C14089"/>
    <w:rsid w:val="00C267DD"/>
    <w:rsid w:val="00C32093"/>
    <w:rsid w:val="00C42228"/>
    <w:rsid w:val="00C45A52"/>
    <w:rsid w:val="00C5119E"/>
    <w:rsid w:val="00C55DC6"/>
    <w:rsid w:val="00C7699A"/>
    <w:rsid w:val="00C84C46"/>
    <w:rsid w:val="00C86B42"/>
    <w:rsid w:val="00C9160C"/>
    <w:rsid w:val="00C9179E"/>
    <w:rsid w:val="00CA527C"/>
    <w:rsid w:val="00CB5B3E"/>
    <w:rsid w:val="00CC5824"/>
    <w:rsid w:val="00CD256A"/>
    <w:rsid w:val="00CF2969"/>
    <w:rsid w:val="00D04B60"/>
    <w:rsid w:val="00D07FF7"/>
    <w:rsid w:val="00D166D4"/>
    <w:rsid w:val="00D25D06"/>
    <w:rsid w:val="00D36254"/>
    <w:rsid w:val="00D41535"/>
    <w:rsid w:val="00D46962"/>
    <w:rsid w:val="00D53993"/>
    <w:rsid w:val="00D645CF"/>
    <w:rsid w:val="00D66999"/>
    <w:rsid w:val="00D866C6"/>
    <w:rsid w:val="00DA161D"/>
    <w:rsid w:val="00DB6EB8"/>
    <w:rsid w:val="00DC62C6"/>
    <w:rsid w:val="00DD29BB"/>
    <w:rsid w:val="00DE3504"/>
    <w:rsid w:val="00DE38C7"/>
    <w:rsid w:val="00DE5D30"/>
    <w:rsid w:val="00DF11D2"/>
    <w:rsid w:val="00DF1B69"/>
    <w:rsid w:val="00E019F5"/>
    <w:rsid w:val="00E05F00"/>
    <w:rsid w:val="00E21BAB"/>
    <w:rsid w:val="00E24069"/>
    <w:rsid w:val="00E259CD"/>
    <w:rsid w:val="00E50C7D"/>
    <w:rsid w:val="00E53BC2"/>
    <w:rsid w:val="00E55861"/>
    <w:rsid w:val="00E57A45"/>
    <w:rsid w:val="00E60904"/>
    <w:rsid w:val="00E7017D"/>
    <w:rsid w:val="00E71905"/>
    <w:rsid w:val="00E73BCE"/>
    <w:rsid w:val="00E82DA4"/>
    <w:rsid w:val="00EA1F8F"/>
    <w:rsid w:val="00EB10FC"/>
    <w:rsid w:val="00EB2D2D"/>
    <w:rsid w:val="00EB5AAB"/>
    <w:rsid w:val="00EB640F"/>
    <w:rsid w:val="00EC73BB"/>
    <w:rsid w:val="00ED209B"/>
    <w:rsid w:val="00ED3C62"/>
    <w:rsid w:val="00EE03F5"/>
    <w:rsid w:val="00EE0CA8"/>
    <w:rsid w:val="00EE795E"/>
    <w:rsid w:val="00F0004B"/>
    <w:rsid w:val="00F01B57"/>
    <w:rsid w:val="00F027E6"/>
    <w:rsid w:val="00F03F94"/>
    <w:rsid w:val="00F32B26"/>
    <w:rsid w:val="00F33D91"/>
    <w:rsid w:val="00F419E5"/>
    <w:rsid w:val="00F45B0E"/>
    <w:rsid w:val="00F463AB"/>
    <w:rsid w:val="00F613D5"/>
    <w:rsid w:val="00F67594"/>
    <w:rsid w:val="00F810D3"/>
    <w:rsid w:val="00F83B54"/>
    <w:rsid w:val="00F9489A"/>
    <w:rsid w:val="00F96E7C"/>
    <w:rsid w:val="00F97D4A"/>
    <w:rsid w:val="00FA3071"/>
    <w:rsid w:val="00FC41E8"/>
    <w:rsid w:val="00FD7541"/>
    <w:rsid w:val="00FE1F3F"/>
    <w:rsid w:val="00FF3404"/>
    <w:rsid w:val="00FF7489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621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2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2"/>
    <w:uiPriority w:val="59"/>
    <w:rsid w:val="008B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8B6217"/>
    <w:pPr>
      <w:snapToGrid w:val="0"/>
      <w:spacing w:line="300" w:lineRule="auto"/>
    </w:pPr>
    <w:rPr>
      <w:szCs w:val="20"/>
    </w:rPr>
  </w:style>
  <w:style w:type="character" w:customStyle="1" w:styleId="a6">
    <w:name w:val="Основной текст Знак"/>
    <w:basedOn w:val="a1"/>
    <w:link w:val="a5"/>
    <w:rsid w:val="008B6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8B6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B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B6217"/>
  </w:style>
  <w:style w:type="paragraph" w:customStyle="1" w:styleId="ConsNonformat">
    <w:name w:val="ConsNonformat"/>
    <w:rsid w:val="008B62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62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6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0"/>
    <w:rsid w:val="008B6217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8B6217"/>
  </w:style>
  <w:style w:type="paragraph" w:customStyle="1" w:styleId="2">
    <w:name w:val="Стиль2"/>
    <w:basedOn w:val="ConsPlusNormal"/>
    <w:link w:val="20"/>
    <w:qFormat/>
    <w:rsid w:val="008B6217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8B6217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Hyperlink"/>
    <w:rsid w:val="008B6217"/>
    <w:rPr>
      <w:color w:val="0000FF"/>
      <w:u w:val="single"/>
    </w:rPr>
  </w:style>
  <w:style w:type="paragraph" w:styleId="ab">
    <w:name w:val="Subtitle"/>
    <w:basedOn w:val="a0"/>
    <w:next w:val="a0"/>
    <w:link w:val="ac"/>
    <w:qFormat/>
    <w:rsid w:val="008B6217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c">
    <w:name w:val="Подзаголовок Знак"/>
    <w:basedOn w:val="a1"/>
    <w:link w:val="ab"/>
    <w:rsid w:val="008B6217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styleId="ad">
    <w:name w:val="header"/>
    <w:basedOn w:val="a0"/>
    <w:link w:val="ae"/>
    <w:uiPriority w:val="99"/>
    <w:rsid w:val="008B62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B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9"/>
    <w:rsid w:val="008B6217"/>
    <w:rPr>
      <w:shd w:val="clear" w:color="auto" w:fill="FFFFFF"/>
    </w:rPr>
  </w:style>
  <w:style w:type="paragraph" w:customStyle="1" w:styleId="9">
    <w:name w:val="Основной текст9"/>
    <w:basedOn w:val="a0"/>
    <w:link w:val="af"/>
    <w:rsid w:val="008B6217"/>
    <w:pPr>
      <w:widowControl w:val="0"/>
      <w:shd w:val="clear" w:color="auto" w:fill="FFFFFF"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3"/>
    <w:rsid w:val="008B6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8B6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1">
    <w:name w:val="Body Text 2"/>
    <w:basedOn w:val="a0"/>
    <w:link w:val="22"/>
    <w:rsid w:val="008B621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B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62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30">
    <w:name w:val="Стиль3"/>
    <w:basedOn w:val="2"/>
    <w:link w:val="31"/>
    <w:qFormat/>
    <w:rsid w:val="008B6217"/>
    <w:rPr>
      <w:rFonts w:ascii="Times New Roman" w:hAnsi="Times New Roman"/>
    </w:rPr>
  </w:style>
  <w:style w:type="character" w:styleId="af0">
    <w:name w:val="Strong"/>
    <w:uiPriority w:val="22"/>
    <w:qFormat/>
    <w:rsid w:val="008B6217"/>
    <w:rPr>
      <w:b/>
      <w:bCs/>
    </w:rPr>
  </w:style>
  <w:style w:type="character" w:customStyle="1" w:styleId="31">
    <w:name w:val="Стиль3 Знак"/>
    <w:basedOn w:val="20"/>
    <w:link w:val="30"/>
    <w:rsid w:val="008B6217"/>
    <w:rPr>
      <w:rFonts w:ascii="Times New Roman" w:hAnsi="Times New Roman"/>
    </w:rPr>
  </w:style>
  <w:style w:type="paragraph" w:styleId="af1">
    <w:name w:val="footnote text"/>
    <w:basedOn w:val="a0"/>
    <w:link w:val="af2"/>
    <w:rsid w:val="008B6217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8B6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8B6217"/>
    <w:rPr>
      <w:vertAlign w:val="superscript"/>
    </w:rPr>
  </w:style>
  <w:style w:type="paragraph" w:styleId="af4">
    <w:name w:val="List Paragraph"/>
    <w:basedOn w:val="a0"/>
    <w:uiPriority w:val="34"/>
    <w:qFormat/>
    <w:rsid w:val="00F97D4A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B07987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33472A"/>
    <w:pPr>
      <w:numPr>
        <w:numId w:val="49"/>
      </w:numPr>
      <w:contextualSpacing/>
    </w:pPr>
  </w:style>
  <w:style w:type="character" w:styleId="af6">
    <w:name w:val="Emphasis"/>
    <w:basedOn w:val="a1"/>
    <w:uiPriority w:val="20"/>
    <w:qFormat/>
    <w:rsid w:val="00EE03F5"/>
    <w:rPr>
      <w:i/>
      <w:iCs/>
    </w:rPr>
  </w:style>
  <w:style w:type="character" w:customStyle="1" w:styleId="s10">
    <w:name w:val="s_10"/>
    <w:basedOn w:val="a1"/>
    <w:rsid w:val="008228AC"/>
  </w:style>
  <w:style w:type="paragraph" w:customStyle="1" w:styleId="s3">
    <w:name w:val="s_3"/>
    <w:basedOn w:val="a0"/>
    <w:rsid w:val="008228AC"/>
    <w:pPr>
      <w:spacing w:before="100" w:beforeAutospacing="1" w:after="100" w:afterAutospacing="1"/>
    </w:pPr>
  </w:style>
  <w:style w:type="paragraph" w:customStyle="1" w:styleId="s1">
    <w:name w:val="s_1"/>
    <w:basedOn w:val="a0"/>
    <w:rsid w:val="008228AC"/>
    <w:pPr>
      <w:spacing w:before="100" w:beforeAutospacing="1" w:after="100" w:afterAutospacing="1"/>
    </w:pPr>
  </w:style>
  <w:style w:type="paragraph" w:customStyle="1" w:styleId="s91">
    <w:name w:val="s_91"/>
    <w:basedOn w:val="a0"/>
    <w:rsid w:val="008228AC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2D3F84"/>
    <w:pPr>
      <w:spacing w:after="0" w:line="240" w:lineRule="auto"/>
    </w:pPr>
  </w:style>
  <w:style w:type="character" w:customStyle="1" w:styleId="af8">
    <w:name w:val="Гипертекстовая ссылка"/>
    <w:basedOn w:val="a1"/>
    <w:uiPriority w:val="99"/>
    <w:rsid w:val="00D07FF7"/>
    <w:rPr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D07FF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951956/2010" TargetMode="External"/><Relationship Id="rId13" Type="http://schemas.openxmlformats.org/officeDocument/2006/relationships/hyperlink" Target="http://mobileonline.garant.ru/document/redirect/70951956/2070" TargetMode="External"/><Relationship Id="rId18" Type="http://schemas.openxmlformats.org/officeDocument/2006/relationships/hyperlink" Target="http://mobileonline.garant.ru/document/redirect/70951956/21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951956/2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951956/2060" TargetMode="External"/><Relationship Id="rId17" Type="http://schemas.openxmlformats.org/officeDocument/2006/relationships/hyperlink" Target="http://mobileonline.garant.ru/document/redirect/70951956/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951956/2140" TargetMode="External"/><Relationship Id="rId20" Type="http://schemas.openxmlformats.org/officeDocument/2006/relationships/hyperlink" Target="http://mobileonline.garant.ru/document/redirect/70951956/22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951956/205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951956/216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/redirect/70951956/2040" TargetMode="External"/><Relationship Id="rId19" Type="http://schemas.openxmlformats.org/officeDocument/2006/relationships/hyperlink" Target="http://mobileonline.garant.ru/document/redirect/70951956/2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951956/2030" TargetMode="External"/><Relationship Id="rId14" Type="http://schemas.openxmlformats.org/officeDocument/2006/relationships/hyperlink" Target="http://mobileonline.garant.ru/document/redirect/70951956/2160" TargetMode="External"/><Relationship Id="rId22" Type="http://schemas.openxmlformats.org/officeDocument/2006/relationships/hyperlink" Target="http://mobileonline.garant.ru/document/redirect/70951956/2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33D4-CE1E-4FFB-8935-70F6D7A4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48</Pages>
  <Words>15455</Words>
  <Characters>88100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2021-05-28T09:25:00Z</cp:lastPrinted>
  <dcterms:created xsi:type="dcterms:W3CDTF">2020-04-27T11:30:00Z</dcterms:created>
  <dcterms:modified xsi:type="dcterms:W3CDTF">2021-05-28T09:34:00Z</dcterms:modified>
</cp:coreProperties>
</file>